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F8" w:rsidRPr="007465F8" w:rsidRDefault="007465F8" w:rsidP="007465F8">
      <w:pPr>
        <w:suppressAutoHyphens/>
        <w:spacing w:after="0"/>
        <w:jc w:val="center"/>
        <w:rPr>
          <w:rFonts w:ascii="Times New Roman" w:eastAsia="Arial Unicode MS" w:hAnsi="Times New Roman"/>
          <w:b/>
          <w:kern w:val="1"/>
          <w:sz w:val="28"/>
          <w:szCs w:val="28"/>
          <w:lang w:eastAsia="ar-SA"/>
        </w:rPr>
      </w:pPr>
    </w:p>
    <w:p w:rsidR="007465F8" w:rsidRPr="00DE4B9B" w:rsidRDefault="007465F8" w:rsidP="007465F8">
      <w:pPr>
        <w:suppressAutoHyphens/>
        <w:spacing w:after="0"/>
        <w:jc w:val="center"/>
        <w:rPr>
          <w:rFonts w:ascii="Times New Roman" w:eastAsia="Arial Unicode MS" w:hAnsi="Times New Roman"/>
          <w:b/>
          <w:kern w:val="1"/>
          <w:sz w:val="28"/>
          <w:szCs w:val="28"/>
          <w:lang w:eastAsia="ar-SA"/>
        </w:rPr>
      </w:pPr>
      <w:r w:rsidRPr="00DE4B9B">
        <w:rPr>
          <w:rFonts w:ascii="Times New Roman" w:eastAsia="Arial Unicode MS" w:hAnsi="Times New Roman"/>
          <w:b/>
          <w:kern w:val="1"/>
          <w:sz w:val="28"/>
          <w:szCs w:val="28"/>
          <w:lang w:eastAsia="ar-SA"/>
        </w:rPr>
        <w:t>Акт</w:t>
      </w:r>
    </w:p>
    <w:p w:rsidR="007465F8" w:rsidRPr="00DE4B9B" w:rsidRDefault="007465F8" w:rsidP="007465F8">
      <w:pPr>
        <w:suppressAutoHyphens/>
        <w:spacing w:after="0"/>
        <w:jc w:val="center"/>
        <w:rPr>
          <w:rFonts w:ascii="Times New Roman" w:eastAsia="Arial Unicode MS" w:hAnsi="Times New Roman"/>
          <w:b/>
          <w:bCs/>
          <w:kern w:val="1"/>
          <w:sz w:val="28"/>
          <w:szCs w:val="28"/>
          <w:highlight w:val="yellow"/>
          <w:lang w:eastAsia="ar-SA"/>
        </w:rPr>
      </w:pPr>
      <w:r w:rsidRPr="00DE4B9B">
        <w:rPr>
          <w:rFonts w:ascii="Times New Roman" w:eastAsia="Arial Unicode MS" w:hAnsi="Times New Roman"/>
          <w:b/>
          <w:kern w:val="1"/>
          <w:sz w:val="28"/>
          <w:szCs w:val="28"/>
          <w:lang w:eastAsia="ar-SA"/>
        </w:rPr>
        <w:t>проверки целевого и эффективного использования средств, выделенных бюджетом на 20</w:t>
      </w:r>
      <w:r w:rsidR="002057BC" w:rsidRPr="00DE4B9B">
        <w:rPr>
          <w:rFonts w:ascii="Times New Roman" w:eastAsia="Arial Unicode MS" w:hAnsi="Times New Roman"/>
          <w:b/>
          <w:kern w:val="1"/>
          <w:sz w:val="28"/>
          <w:szCs w:val="28"/>
          <w:lang w:eastAsia="ar-SA"/>
        </w:rPr>
        <w:t>20-2021</w:t>
      </w:r>
      <w:r w:rsidRPr="00DE4B9B">
        <w:rPr>
          <w:rFonts w:ascii="Times New Roman" w:eastAsia="Arial Unicode MS" w:hAnsi="Times New Roman"/>
          <w:b/>
          <w:kern w:val="1"/>
          <w:sz w:val="28"/>
          <w:szCs w:val="28"/>
          <w:lang w:eastAsia="ar-SA"/>
        </w:rPr>
        <w:t xml:space="preserve">г. Муниципальному бюджетному </w:t>
      </w:r>
      <w:r w:rsidR="00204C15" w:rsidRPr="00DE4B9B">
        <w:rPr>
          <w:rFonts w:ascii="Times New Roman" w:eastAsia="Arial Unicode MS" w:hAnsi="Times New Roman"/>
          <w:b/>
          <w:kern w:val="1"/>
          <w:sz w:val="28"/>
          <w:szCs w:val="28"/>
          <w:lang w:eastAsia="ar-SA"/>
        </w:rPr>
        <w:t>общеобразовательному учреждению</w:t>
      </w:r>
      <w:r w:rsidRPr="00DE4B9B">
        <w:rPr>
          <w:rFonts w:ascii="Times New Roman" w:eastAsia="Arial Unicode MS" w:hAnsi="Times New Roman"/>
          <w:b/>
          <w:kern w:val="1"/>
          <w:sz w:val="28"/>
          <w:szCs w:val="28"/>
          <w:lang w:eastAsia="ar-SA"/>
        </w:rPr>
        <w:t xml:space="preserve"> «Средняя общеобразовательная школа </w:t>
      </w:r>
      <w:r w:rsidR="002057BC" w:rsidRPr="00DE4B9B">
        <w:rPr>
          <w:rFonts w:ascii="Times New Roman" w:eastAsia="Arial Unicode MS" w:hAnsi="Times New Roman"/>
          <w:b/>
          <w:kern w:val="1"/>
          <w:sz w:val="28"/>
          <w:szCs w:val="28"/>
          <w:lang w:eastAsia="ar-SA"/>
        </w:rPr>
        <w:t xml:space="preserve">с. </w:t>
      </w:r>
      <w:r w:rsidR="00F33C4A" w:rsidRPr="00DE4B9B">
        <w:rPr>
          <w:rFonts w:ascii="Times New Roman" w:eastAsia="Arial Unicode MS" w:hAnsi="Times New Roman"/>
          <w:b/>
          <w:kern w:val="1"/>
          <w:sz w:val="28"/>
          <w:szCs w:val="28"/>
          <w:lang w:eastAsia="ar-SA"/>
        </w:rPr>
        <w:t>Брут</w:t>
      </w:r>
      <w:r w:rsidRPr="00DE4B9B">
        <w:rPr>
          <w:rFonts w:ascii="Times New Roman" w:eastAsia="Arial Unicode MS" w:hAnsi="Times New Roman"/>
          <w:b/>
          <w:kern w:val="1"/>
          <w:sz w:val="28"/>
          <w:szCs w:val="28"/>
          <w:lang w:eastAsia="ar-SA"/>
        </w:rPr>
        <w:t>» Правобережного района Республики Северная Осетия-Алания</w:t>
      </w:r>
    </w:p>
    <w:p w:rsidR="007465F8" w:rsidRPr="00DE4B9B" w:rsidRDefault="007465F8" w:rsidP="007465F8">
      <w:pPr>
        <w:suppressAutoHyphens/>
        <w:spacing w:after="0" w:line="240" w:lineRule="auto"/>
        <w:rPr>
          <w:rFonts w:ascii="Times New Roman" w:eastAsia="Arial Unicode MS" w:hAnsi="Times New Roman"/>
          <w:bCs/>
          <w:kern w:val="1"/>
          <w:sz w:val="28"/>
          <w:szCs w:val="28"/>
          <w:lang w:eastAsia="ar-SA"/>
        </w:rPr>
      </w:pPr>
    </w:p>
    <w:p w:rsidR="007465F8" w:rsidRPr="00DE4B9B" w:rsidRDefault="00060357" w:rsidP="007465F8">
      <w:pPr>
        <w:suppressAutoHyphens/>
        <w:spacing w:after="0" w:line="240" w:lineRule="auto"/>
        <w:rPr>
          <w:rFonts w:ascii="Times New Roman" w:eastAsia="Arial Unicode MS" w:hAnsi="Times New Roman"/>
          <w:bCs/>
          <w:kern w:val="1"/>
          <w:sz w:val="28"/>
          <w:szCs w:val="28"/>
          <w:highlight w:val="yellow"/>
          <w:lang w:eastAsia="ar-SA"/>
        </w:rPr>
      </w:pPr>
      <w:r w:rsidRPr="00DE4B9B">
        <w:rPr>
          <w:rFonts w:ascii="Times New Roman" w:eastAsia="Arial Unicode MS" w:hAnsi="Times New Roman"/>
          <w:bCs/>
          <w:kern w:val="1"/>
          <w:sz w:val="28"/>
          <w:szCs w:val="28"/>
          <w:lang w:eastAsia="ar-SA"/>
        </w:rPr>
        <w:t>17.10</w:t>
      </w:r>
      <w:r w:rsidR="007465F8" w:rsidRPr="00DE4B9B">
        <w:rPr>
          <w:rFonts w:ascii="Times New Roman" w:eastAsia="Arial Unicode MS" w:hAnsi="Times New Roman"/>
          <w:bCs/>
          <w:kern w:val="1"/>
          <w:sz w:val="28"/>
          <w:szCs w:val="28"/>
          <w:lang w:eastAsia="ar-SA"/>
        </w:rPr>
        <w:t>.20</w:t>
      </w:r>
      <w:r w:rsidR="002057BC" w:rsidRPr="00DE4B9B">
        <w:rPr>
          <w:rFonts w:ascii="Times New Roman" w:eastAsia="Arial Unicode MS" w:hAnsi="Times New Roman"/>
          <w:bCs/>
          <w:kern w:val="1"/>
          <w:sz w:val="28"/>
          <w:szCs w:val="28"/>
          <w:lang w:eastAsia="ar-SA"/>
        </w:rPr>
        <w:t>22</w:t>
      </w:r>
      <w:r w:rsidR="007465F8" w:rsidRPr="00DE4B9B">
        <w:rPr>
          <w:rFonts w:ascii="Times New Roman" w:eastAsia="Arial Unicode MS" w:hAnsi="Times New Roman"/>
          <w:bCs/>
          <w:kern w:val="1"/>
          <w:sz w:val="28"/>
          <w:szCs w:val="28"/>
          <w:lang w:eastAsia="ar-SA"/>
        </w:rPr>
        <w:t xml:space="preserve">г.                                                                                                    </w:t>
      </w:r>
      <w:r w:rsidR="002057BC" w:rsidRPr="00DE4B9B">
        <w:rPr>
          <w:rFonts w:ascii="Times New Roman" w:eastAsia="Arial Unicode MS" w:hAnsi="Times New Roman"/>
          <w:bCs/>
          <w:kern w:val="1"/>
          <w:sz w:val="28"/>
          <w:szCs w:val="28"/>
          <w:lang w:eastAsia="ar-SA"/>
        </w:rPr>
        <w:t>с.</w:t>
      </w:r>
      <w:r w:rsidRPr="00DE4B9B">
        <w:rPr>
          <w:rFonts w:ascii="Times New Roman" w:eastAsia="Arial Unicode MS" w:hAnsi="Times New Roman"/>
          <w:bCs/>
          <w:kern w:val="1"/>
          <w:sz w:val="28"/>
          <w:szCs w:val="28"/>
          <w:lang w:eastAsia="ar-SA"/>
        </w:rPr>
        <w:t>Брут</w:t>
      </w:r>
    </w:p>
    <w:p w:rsidR="007465F8" w:rsidRPr="00DE4B9B" w:rsidRDefault="007465F8" w:rsidP="007465F8">
      <w:pPr>
        <w:suppressAutoHyphens/>
        <w:spacing w:after="0"/>
        <w:jc w:val="both"/>
        <w:rPr>
          <w:rFonts w:ascii="Times New Roman" w:eastAsia="Arial Unicode MS" w:hAnsi="Times New Roman" w:cs="font185"/>
          <w:kern w:val="1"/>
          <w:sz w:val="28"/>
          <w:szCs w:val="28"/>
          <w:lang w:eastAsia="ar-SA"/>
        </w:rPr>
      </w:pPr>
    </w:p>
    <w:p w:rsidR="007465F8" w:rsidRPr="00DE4B9B" w:rsidRDefault="007465F8" w:rsidP="007465F8">
      <w:pPr>
        <w:tabs>
          <w:tab w:val="left" w:pos="4500"/>
        </w:tabs>
        <w:suppressAutoHyphens/>
        <w:spacing w:after="0"/>
        <w:jc w:val="both"/>
        <w:rPr>
          <w:rFonts w:ascii="Times New Roman" w:eastAsia="Arial Unicode MS" w:hAnsi="Times New Roman"/>
          <w:color w:val="555555"/>
          <w:kern w:val="1"/>
          <w:sz w:val="28"/>
          <w:szCs w:val="28"/>
          <w:shd w:val="clear" w:color="auto" w:fill="FFFFFF"/>
          <w:lang w:eastAsia="ar-SA"/>
        </w:rPr>
      </w:pPr>
      <w:r w:rsidRPr="00DE4B9B">
        <w:rPr>
          <w:rFonts w:ascii="Times New Roman" w:eastAsia="Arial Unicode MS" w:hAnsi="Times New Roman"/>
          <w:kern w:val="1"/>
          <w:sz w:val="28"/>
          <w:szCs w:val="28"/>
          <w:lang w:eastAsia="ar-SA"/>
        </w:rPr>
        <w:t xml:space="preserve">    В соответствии с распоряжением № </w:t>
      </w:r>
      <w:r w:rsidR="003F7F6D" w:rsidRPr="00DE4B9B">
        <w:rPr>
          <w:rFonts w:ascii="Times New Roman" w:eastAsia="Arial Unicode MS" w:hAnsi="Times New Roman"/>
          <w:kern w:val="1"/>
          <w:sz w:val="28"/>
          <w:szCs w:val="28"/>
          <w:lang w:eastAsia="ar-SA"/>
        </w:rPr>
        <w:t>1</w:t>
      </w:r>
      <w:r w:rsidR="00CE441C" w:rsidRPr="00DE4B9B">
        <w:rPr>
          <w:rFonts w:ascii="Times New Roman" w:eastAsia="Arial Unicode MS" w:hAnsi="Times New Roman"/>
          <w:kern w:val="1"/>
          <w:sz w:val="28"/>
          <w:szCs w:val="28"/>
          <w:lang w:eastAsia="ar-SA"/>
        </w:rPr>
        <w:t>4 к/с от 29</w:t>
      </w:r>
      <w:r w:rsidR="003F7F6D" w:rsidRPr="00DE4B9B">
        <w:rPr>
          <w:rFonts w:ascii="Times New Roman" w:eastAsia="Arial Unicode MS" w:hAnsi="Times New Roman"/>
          <w:kern w:val="1"/>
          <w:sz w:val="28"/>
          <w:szCs w:val="28"/>
          <w:lang w:eastAsia="ar-SA"/>
        </w:rPr>
        <w:t>.0</w:t>
      </w:r>
      <w:r w:rsidR="00CE441C" w:rsidRPr="00DE4B9B">
        <w:rPr>
          <w:rFonts w:ascii="Times New Roman" w:eastAsia="Arial Unicode MS" w:hAnsi="Times New Roman"/>
          <w:kern w:val="1"/>
          <w:sz w:val="28"/>
          <w:szCs w:val="28"/>
          <w:lang w:eastAsia="ar-SA"/>
        </w:rPr>
        <w:t>8</w:t>
      </w:r>
      <w:r w:rsidRPr="00DE4B9B">
        <w:rPr>
          <w:rFonts w:ascii="Times New Roman" w:eastAsia="Arial Unicode MS" w:hAnsi="Times New Roman"/>
          <w:kern w:val="1"/>
          <w:sz w:val="28"/>
          <w:szCs w:val="28"/>
          <w:lang w:eastAsia="ar-SA"/>
        </w:rPr>
        <w:t>.20</w:t>
      </w:r>
      <w:r w:rsidR="003F7F6D" w:rsidRPr="00DE4B9B">
        <w:rPr>
          <w:rFonts w:ascii="Times New Roman" w:eastAsia="Arial Unicode MS" w:hAnsi="Times New Roman"/>
          <w:kern w:val="1"/>
          <w:sz w:val="28"/>
          <w:szCs w:val="28"/>
          <w:lang w:eastAsia="ar-SA"/>
        </w:rPr>
        <w:t>22</w:t>
      </w:r>
      <w:r w:rsidRPr="00DE4B9B">
        <w:rPr>
          <w:rFonts w:ascii="Times New Roman" w:eastAsia="Arial Unicode MS" w:hAnsi="Times New Roman"/>
          <w:kern w:val="1"/>
          <w:sz w:val="28"/>
          <w:szCs w:val="28"/>
          <w:lang w:eastAsia="ar-SA"/>
        </w:rPr>
        <w:t>г., согласно п. 3.</w:t>
      </w:r>
      <w:r w:rsidR="00F33C4A" w:rsidRPr="00DE4B9B">
        <w:rPr>
          <w:rFonts w:ascii="Times New Roman" w:eastAsia="Arial Unicode MS" w:hAnsi="Times New Roman"/>
          <w:kern w:val="1"/>
          <w:sz w:val="28"/>
          <w:szCs w:val="28"/>
          <w:lang w:eastAsia="ar-SA"/>
        </w:rPr>
        <w:t xml:space="preserve">11 </w:t>
      </w:r>
      <w:r w:rsidRPr="00DE4B9B">
        <w:rPr>
          <w:rFonts w:ascii="Times New Roman" w:eastAsia="Arial Unicode MS" w:hAnsi="Times New Roman"/>
          <w:kern w:val="1"/>
          <w:sz w:val="28"/>
          <w:szCs w:val="28"/>
          <w:lang w:eastAsia="ar-SA"/>
        </w:rPr>
        <w:t xml:space="preserve">Плана работы Контрольно-счетной палаты </w:t>
      </w:r>
      <w:r w:rsidR="00204C15" w:rsidRPr="00DE4B9B">
        <w:rPr>
          <w:rFonts w:ascii="Times New Roman" w:eastAsia="Arial Unicode MS" w:hAnsi="Times New Roman"/>
          <w:kern w:val="1"/>
          <w:sz w:val="28"/>
          <w:szCs w:val="28"/>
          <w:lang w:eastAsia="ar-SA"/>
        </w:rPr>
        <w:t>муниципального</w:t>
      </w:r>
      <w:r w:rsidRPr="00DE4B9B">
        <w:rPr>
          <w:rFonts w:ascii="Times New Roman" w:eastAsia="Arial Unicode MS" w:hAnsi="Times New Roman"/>
          <w:kern w:val="1"/>
          <w:sz w:val="28"/>
          <w:szCs w:val="28"/>
          <w:lang w:eastAsia="ar-SA"/>
        </w:rPr>
        <w:t xml:space="preserve"> образования Правобережный район на 20</w:t>
      </w:r>
      <w:r w:rsidR="00F66C8C" w:rsidRPr="00DE4B9B">
        <w:rPr>
          <w:rFonts w:ascii="Times New Roman" w:eastAsia="Arial Unicode MS" w:hAnsi="Times New Roman"/>
          <w:kern w:val="1"/>
          <w:sz w:val="28"/>
          <w:szCs w:val="28"/>
          <w:lang w:eastAsia="ar-SA"/>
        </w:rPr>
        <w:t>2</w:t>
      </w:r>
      <w:r w:rsidR="003F7F6D" w:rsidRPr="00DE4B9B">
        <w:rPr>
          <w:rFonts w:ascii="Times New Roman" w:eastAsia="Arial Unicode MS" w:hAnsi="Times New Roman"/>
          <w:kern w:val="1"/>
          <w:sz w:val="28"/>
          <w:szCs w:val="28"/>
          <w:lang w:eastAsia="ar-SA"/>
        </w:rPr>
        <w:t>2</w:t>
      </w:r>
      <w:r w:rsidR="00BD4AE2" w:rsidRPr="00DE4B9B">
        <w:rPr>
          <w:rFonts w:ascii="Times New Roman" w:eastAsia="Arial Unicode MS" w:hAnsi="Times New Roman"/>
          <w:kern w:val="1"/>
          <w:sz w:val="28"/>
          <w:szCs w:val="28"/>
          <w:lang w:eastAsia="ar-SA"/>
        </w:rPr>
        <w:t xml:space="preserve">г. </w:t>
      </w:r>
      <w:r w:rsidR="00204C15" w:rsidRPr="00DE4B9B">
        <w:rPr>
          <w:rFonts w:ascii="Times New Roman" w:eastAsia="Arial Unicode MS" w:hAnsi="Times New Roman"/>
          <w:kern w:val="1"/>
          <w:sz w:val="28"/>
          <w:szCs w:val="28"/>
          <w:lang w:eastAsia="ar-SA"/>
        </w:rPr>
        <w:t>от</w:t>
      </w:r>
      <w:r w:rsidRPr="00DE4B9B">
        <w:rPr>
          <w:rFonts w:ascii="Times New Roman" w:eastAsia="Arial Unicode MS" w:hAnsi="Times New Roman"/>
          <w:kern w:val="1"/>
          <w:sz w:val="28"/>
          <w:szCs w:val="28"/>
          <w:lang w:eastAsia="ar-SA"/>
        </w:rPr>
        <w:t xml:space="preserve"> 2</w:t>
      </w:r>
      <w:r w:rsidR="003F7F6D" w:rsidRPr="00DE4B9B">
        <w:rPr>
          <w:rFonts w:ascii="Times New Roman" w:eastAsia="Arial Unicode MS" w:hAnsi="Times New Roman"/>
          <w:kern w:val="1"/>
          <w:sz w:val="28"/>
          <w:szCs w:val="28"/>
          <w:lang w:eastAsia="ar-SA"/>
        </w:rPr>
        <w:t>0</w:t>
      </w:r>
      <w:r w:rsidRPr="00DE4B9B">
        <w:rPr>
          <w:rFonts w:ascii="Times New Roman" w:eastAsia="Arial Unicode MS" w:hAnsi="Times New Roman"/>
          <w:kern w:val="1"/>
          <w:sz w:val="28"/>
          <w:szCs w:val="28"/>
          <w:lang w:eastAsia="ar-SA"/>
        </w:rPr>
        <w:t>.12.20</w:t>
      </w:r>
      <w:r w:rsidR="003F7F6D" w:rsidRPr="00DE4B9B">
        <w:rPr>
          <w:rFonts w:ascii="Times New Roman" w:eastAsia="Arial Unicode MS" w:hAnsi="Times New Roman"/>
          <w:kern w:val="1"/>
          <w:sz w:val="28"/>
          <w:szCs w:val="28"/>
          <w:lang w:eastAsia="ar-SA"/>
        </w:rPr>
        <w:t>21</w:t>
      </w:r>
      <w:r w:rsidRPr="00DE4B9B">
        <w:rPr>
          <w:rFonts w:ascii="Times New Roman" w:eastAsia="Arial Unicode MS" w:hAnsi="Times New Roman"/>
          <w:kern w:val="1"/>
          <w:sz w:val="28"/>
          <w:szCs w:val="28"/>
          <w:lang w:eastAsia="ar-SA"/>
        </w:rPr>
        <w:t>г., председателем КСП муниципального образования Пра</w:t>
      </w:r>
      <w:r w:rsidR="00204C15" w:rsidRPr="00DE4B9B">
        <w:rPr>
          <w:rFonts w:ascii="Times New Roman" w:eastAsia="Arial Unicode MS" w:hAnsi="Times New Roman"/>
          <w:kern w:val="1"/>
          <w:sz w:val="28"/>
          <w:szCs w:val="28"/>
          <w:lang w:eastAsia="ar-SA"/>
        </w:rPr>
        <w:t xml:space="preserve">вобережный район Тараевой Л.З, </w:t>
      </w:r>
      <w:r w:rsidRPr="00DE4B9B">
        <w:rPr>
          <w:rFonts w:ascii="Times New Roman" w:eastAsia="Arial Unicode MS" w:hAnsi="Times New Roman"/>
          <w:kern w:val="1"/>
          <w:sz w:val="28"/>
          <w:szCs w:val="28"/>
          <w:lang w:eastAsia="ar-SA"/>
        </w:rPr>
        <w:t xml:space="preserve">проведена проверка целевого и эффективного использования бюджетных средств в МБОУ «Средняя общеобразовательная школа </w:t>
      </w:r>
      <w:r w:rsidR="003F7F6D" w:rsidRPr="00DE4B9B">
        <w:rPr>
          <w:rFonts w:ascii="Times New Roman" w:eastAsia="Arial Unicode MS" w:hAnsi="Times New Roman"/>
          <w:kern w:val="1"/>
          <w:sz w:val="28"/>
          <w:szCs w:val="28"/>
          <w:lang w:eastAsia="ar-SA"/>
        </w:rPr>
        <w:t>с.</w:t>
      </w:r>
      <w:r w:rsidR="00060357" w:rsidRPr="00DE4B9B">
        <w:rPr>
          <w:rFonts w:ascii="Times New Roman" w:eastAsia="Arial Unicode MS" w:hAnsi="Times New Roman"/>
          <w:kern w:val="1"/>
          <w:sz w:val="28"/>
          <w:szCs w:val="28"/>
          <w:lang w:eastAsia="ar-SA"/>
        </w:rPr>
        <w:t>Брут</w:t>
      </w:r>
      <w:r w:rsidRPr="00DE4B9B">
        <w:rPr>
          <w:rFonts w:ascii="Times New Roman" w:eastAsia="Arial Unicode MS" w:hAnsi="Times New Roman"/>
          <w:kern w:val="1"/>
          <w:sz w:val="28"/>
          <w:szCs w:val="28"/>
          <w:lang w:eastAsia="ar-SA"/>
        </w:rPr>
        <w:t xml:space="preserve">» Правобережного района </w:t>
      </w:r>
      <w:r w:rsidR="003F7F6D" w:rsidRPr="00DE4B9B">
        <w:rPr>
          <w:rFonts w:ascii="Times New Roman" w:eastAsia="Arial Unicode MS" w:hAnsi="Times New Roman"/>
          <w:kern w:val="1"/>
          <w:sz w:val="28"/>
          <w:szCs w:val="28"/>
          <w:lang w:eastAsia="ar-SA"/>
        </w:rPr>
        <w:t xml:space="preserve">Республики Северная Осетия-Алания </w:t>
      </w:r>
      <w:r w:rsidRPr="00DE4B9B">
        <w:rPr>
          <w:rFonts w:ascii="Times New Roman" w:eastAsia="Arial Unicode MS" w:hAnsi="Times New Roman"/>
          <w:kern w:val="1"/>
          <w:sz w:val="28"/>
          <w:szCs w:val="28"/>
          <w:lang w:eastAsia="ar-SA"/>
        </w:rPr>
        <w:t>за 20</w:t>
      </w:r>
      <w:r w:rsidR="003F7F6D" w:rsidRPr="00DE4B9B">
        <w:rPr>
          <w:rFonts w:ascii="Times New Roman" w:eastAsia="Arial Unicode MS" w:hAnsi="Times New Roman"/>
          <w:kern w:val="1"/>
          <w:sz w:val="28"/>
          <w:szCs w:val="28"/>
          <w:lang w:eastAsia="ar-SA"/>
        </w:rPr>
        <w:t>20</w:t>
      </w:r>
      <w:r w:rsidRPr="00DE4B9B">
        <w:rPr>
          <w:rFonts w:ascii="Times New Roman" w:eastAsia="Arial Unicode MS" w:hAnsi="Times New Roman"/>
          <w:kern w:val="1"/>
          <w:sz w:val="28"/>
          <w:szCs w:val="28"/>
          <w:lang w:eastAsia="ar-SA"/>
        </w:rPr>
        <w:t xml:space="preserve">г. </w:t>
      </w:r>
      <w:r w:rsidR="002057BC" w:rsidRPr="00DE4B9B">
        <w:rPr>
          <w:rFonts w:ascii="Times New Roman" w:eastAsia="Arial Unicode MS" w:hAnsi="Times New Roman"/>
          <w:kern w:val="1"/>
          <w:sz w:val="28"/>
          <w:szCs w:val="28"/>
          <w:lang w:eastAsia="ar-SA"/>
        </w:rPr>
        <w:t>-</w:t>
      </w:r>
      <w:r w:rsidRPr="00DE4B9B">
        <w:rPr>
          <w:rFonts w:ascii="Times New Roman" w:eastAsia="Arial Unicode MS" w:hAnsi="Times New Roman"/>
          <w:kern w:val="1"/>
          <w:sz w:val="28"/>
          <w:szCs w:val="28"/>
          <w:lang w:eastAsia="ar-SA"/>
        </w:rPr>
        <w:t xml:space="preserve"> 20</w:t>
      </w:r>
      <w:r w:rsidR="003F7F6D" w:rsidRPr="00DE4B9B">
        <w:rPr>
          <w:rFonts w:ascii="Times New Roman" w:eastAsia="Arial Unicode MS" w:hAnsi="Times New Roman"/>
          <w:kern w:val="1"/>
          <w:sz w:val="28"/>
          <w:szCs w:val="28"/>
          <w:lang w:eastAsia="ar-SA"/>
        </w:rPr>
        <w:t>21</w:t>
      </w:r>
      <w:r w:rsidRPr="00DE4B9B">
        <w:rPr>
          <w:rFonts w:ascii="Times New Roman" w:eastAsia="Arial Unicode MS" w:hAnsi="Times New Roman"/>
          <w:kern w:val="1"/>
          <w:sz w:val="28"/>
          <w:szCs w:val="28"/>
          <w:lang w:eastAsia="ar-SA"/>
        </w:rPr>
        <w:t>г.</w:t>
      </w:r>
    </w:p>
    <w:p w:rsidR="007465F8" w:rsidRPr="00DE4B9B" w:rsidRDefault="007465F8" w:rsidP="007465F8">
      <w:pPr>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Ответственными за деятельность Учреждения за проверяемый период являлись:</w:t>
      </w:r>
    </w:p>
    <w:p w:rsidR="007465F8" w:rsidRPr="00DE4B9B" w:rsidRDefault="007465F8" w:rsidP="007465F8">
      <w:pPr>
        <w:suppressAutoHyphens/>
        <w:spacing w:after="0"/>
        <w:jc w:val="both"/>
        <w:rPr>
          <w:rFonts w:ascii="Times New Roman" w:eastAsia="Arial Unicode MS" w:hAnsi="Times New Roman" w:cs="font185"/>
          <w:bCs/>
          <w:kern w:val="1"/>
          <w:sz w:val="28"/>
          <w:szCs w:val="28"/>
          <w:lang w:eastAsia="ar-SA"/>
        </w:rPr>
      </w:pPr>
      <w:r w:rsidRPr="00DE4B9B">
        <w:rPr>
          <w:rFonts w:ascii="Times New Roman" w:eastAsia="Arial Unicode MS" w:hAnsi="Times New Roman" w:cs="font185"/>
          <w:kern w:val="1"/>
          <w:sz w:val="28"/>
          <w:szCs w:val="28"/>
          <w:lang w:eastAsia="ar-SA"/>
        </w:rPr>
        <w:t xml:space="preserve">- </w:t>
      </w:r>
      <w:r w:rsidR="00060357" w:rsidRPr="00DE4B9B">
        <w:rPr>
          <w:rFonts w:ascii="Times New Roman" w:eastAsia="Arial Unicode MS" w:hAnsi="Times New Roman" w:cs="font185"/>
          <w:kern w:val="1"/>
          <w:sz w:val="28"/>
          <w:szCs w:val="28"/>
          <w:lang w:eastAsia="ar-SA"/>
        </w:rPr>
        <w:t>Д</w:t>
      </w:r>
      <w:r w:rsidRPr="00DE4B9B">
        <w:rPr>
          <w:rFonts w:ascii="Times New Roman" w:eastAsia="Arial Unicode MS" w:hAnsi="Times New Roman" w:cs="font185"/>
          <w:kern w:val="1"/>
          <w:sz w:val="28"/>
          <w:szCs w:val="28"/>
          <w:lang w:eastAsia="ar-SA"/>
        </w:rPr>
        <w:t xml:space="preserve">иректор -  </w:t>
      </w:r>
      <w:r w:rsidR="00060357" w:rsidRPr="00DE4B9B">
        <w:rPr>
          <w:rFonts w:ascii="Times New Roman" w:eastAsia="Arial Unicode MS" w:hAnsi="Times New Roman" w:cs="font185"/>
          <w:kern w:val="1"/>
          <w:sz w:val="28"/>
          <w:szCs w:val="28"/>
          <w:lang w:eastAsia="ar-SA"/>
        </w:rPr>
        <w:t>Тибилова Ж.Ш.</w:t>
      </w:r>
      <w:r w:rsidRPr="00DE4B9B">
        <w:rPr>
          <w:rFonts w:ascii="Times New Roman" w:eastAsia="Arial Unicode MS" w:hAnsi="Times New Roman" w:cs="font185"/>
          <w:kern w:val="1"/>
          <w:sz w:val="28"/>
          <w:szCs w:val="28"/>
          <w:lang w:eastAsia="ar-SA"/>
        </w:rPr>
        <w:t xml:space="preserve"> с 0</w:t>
      </w:r>
      <w:r w:rsidR="003F7F6D" w:rsidRPr="00DE4B9B">
        <w:rPr>
          <w:rFonts w:ascii="Times New Roman" w:eastAsia="Arial Unicode MS" w:hAnsi="Times New Roman" w:cs="font185"/>
          <w:kern w:val="1"/>
          <w:sz w:val="28"/>
          <w:szCs w:val="28"/>
          <w:lang w:eastAsia="ar-SA"/>
        </w:rPr>
        <w:t>1</w:t>
      </w:r>
      <w:r w:rsidRPr="00DE4B9B">
        <w:rPr>
          <w:rFonts w:ascii="Times New Roman" w:eastAsia="Arial Unicode MS" w:hAnsi="Times New Roman" w:cs="font185"/>
          <w:kern w:val="1"/>
          <w:sz w:val="28"/>
          <w:szCs w:val="28"/>
          <w:lang w:eastAsia="ar-SA"/>
        </w:rPr>
        <w:t>.0</w:t>
      </w:r>
      <w:r w:rsidR="003F7F6D" w:rsidRPr="00DE4B9B">
        <w:rPr>
          <w:rFonts w:ascii="Times New Roman" w:eastAsia="Arial Unicode MS" w:hAnsi="Times New Roman" w:cs="font185"/>
          <w:kern w:val="1"/>
          <w:sz w:val="28"/>
          <w:szCs w:val="28"/>
          <w:lang w:eastAsia="ar-SA"/>
        </w:rPr>
        <w:t>1</w:t>
      </w:r>
      <w:r w:rsidRPr="00DE4B9B">
        <w:rPr>
          <w:rFonts w:ascii="Times New Roman" w:eastAsia="Arial Unicode MS" w:hAnsi="Times New Roman" w:cs="font185"/>
          <w:kern w:val="1"/>
          <w:sz w:val="28"/>
          <w:szCs w:val="28"/>
          <w:lang w:eastAsia="ar-SA"/>
        </w:rPr>
        <w:t>.20</w:t>
      </w:r>
      <w:r w:rsidR="003F7F6D" w:rsidRPr="00DE4B9B">
        <w:rPr>
          <w:rFonts w:ascii="Times New Roman" w:eastAsia="Arial Unicode MS" w:hAnsi="Times New Roman" w:cs="font185"/>
          <w:kern w:val="1"/>
          <w:sz w:val="28"/>
          <w:szCs w:val="28"/>
          <w:lang w:eastAsia="ar-SA"/>
        </w:rPr>
        <w:t>2</w:t>
      </w:r>
      <w:r w:rsidR="00060357" w:rsidRPr="00DE4B9B">
        <w:rPr>
          <w:rFonts w:ascii="Times New Roman" w:eastAsia="Arial Unicode MS" w:hAnsi="Times New Roman" w:cs="font185"/>
          <w:kern w:val="1"/>
          <w:sz w:val="28"/>
          <w:szCs w:val="28"/>
          <w:lang w:eastAsia="ar-SA"/>
        </w:rPr>
        <w:t>0</w:t>
      </w:r>
      <w:r w:rsidRPr="00DE4B9B">
        <w:rPr>
          <w:rFonts w:ascii="Times New Roman" w:eastAsia="Arial Unicode MS" w:hAnsi="Times New Roman" w:cs="font185"/>
          <w:kern w:val="1"/>
          <w:sz w:val="28"/>
          <w:szCs w:val="28"/>
          <w:lang w:eastAsia="ar-SA"/>
        </w:rPr>
        <w:t xml:space="preserve">г. </w:t>
      </w:r>
      <w:r w:rsidR="003F7F6D" w:rsidRPr="00DE4B9B">
        <w:rPr>
          <w:rFonts w:ascii="Times New Roman" w:eastAsia="Arial Unicode MS" w:hAnsi="Times New Roman" w:cs="font185"/>
          <w:kern w:val="1"/>
          <w:sz w:val="28"/>
          <w:szCs w:val="28"/>
          <w:lang w:eastAsia="ar-SA"/>
        </w:rPr>
        <w:t>-</w:t>
      </w:r>
      <w:r w:rsidRPr="00DE4B9B">
        <w:rPr>
          <w:rFonts w:ascii="Times New Roman" w:eastAsia="Arial Unicode MS" w:hAnsi="Times New Roman" w:cs="font185"/>
          <w:bCs/>
          <w:kern w:val="1"/>
          <w:sz w:val="28"/>
          <w:szCs w:val="28"/>
          <w:lang w:eastAsia="ar-SA"/>
        </w:rPr>
        <w:t>по настоящее время.</w:t>
      </w:r>
    </w:p>
    <w:p w:rsidR="007465F8" w:rsidRPr="00DE4B9B" w:rsidRDefault="007465F8" w:rsidP="007465F8">
      <w:pPr>
        <w:suppressAutoHyphens/>
        <w:spacing w:after="0"/>
        <w:jc w:val="both"/>
        <w:rPr>
          <w:rFonts w:ascii="Times New Roman" w:eastAsia="Arial Unicode MS" w:hAnsi="Times New Roman" w:cs="font185"/>
          <w:kern w:val="1"/>
          <w:sz w:val="28"/>
          <w:szCs w:val="28"/>
          <w:lang w:eastAsia="ar-SA"/>
        </w:rPr>
      </w:pPr>
      <w:r w:rsidRPr="00DE4B9B">
        <w:rPr>
          <w:rFonts w:ascii="Times New Roman" w:eastAsia="Arial Unicode MS" w:hAnsi="Times New Roman" w:cs="font185"/>
          <w:kern w:val="1"/>
          <w:sz w:val="28"/>
          <w:szCs w:val="28"/>
          <w:lang w:eastAsia="ar-SA"/>
        </w:rPr>
        <w:t xml:space="preserve">- главный бухгалтер – </w:t>
      </w:r>
      <w:r w:rsidR="00060357" w:rsidRPr="00DE4B9B">
        <w:rPr>
          <w:rFonts w:ascii="Times New Roman" w:eastAsia="Arial Unicode MS" w:hAnsi="Times New Roman" w:cs="font185"/>
          <w:kern w:val="1"/>
          <w:sz w:val="28"/>
          <w:szCs w:val="28"/>
          <w:lang w:eastAsia="ar-SA"/>
        </w:rPr>
        <w:t>Дулаева З.Н.</w:t>
      </w:r>
      <w:r w:rsidR="00204C15" w:rsidRPr="00DE4B9B">
        <w:rPr>
          <w:rFonts w:ascii="Times New Roman" w:eastAsia="Arial Unicode MS" w:hAnsi="Times New Roman" w:cs="font185"/>
          <w:kern w:val="1"/>
          <w:sz w:val="28"/>
          <w:szCs w:val="28"/>
          <w:lang w:eastAsia="ar-SA"/>
        </w:rPr>
        <w:t xml:space="preserve">  с </w:t>
      </w:r>
      <w:r w:rsidRPr="00DE4B9B">
        <w:rPr>
          <w:rFonts w:ascii="Times New Roman" w:eastAsia="Arial Unicode MS" w:hAnsi="Times New Roman" w:cs="font185"/>
          <w:kern w:val="1"/>
          <w:sz w:val="28"/>
          <w:szCs w:val="28"/>
          <w:lang w:eastAsia="ar-SA"/>
        </w:rPr>
        <w:t>0</w:t>
      </w:r>
      <w:r w:rsidR="002057BC" w:rsidRPr="00DE4B9B">
        <w:rPr>
          <w:rFonts w:ascii="Times New Roman" w:eastAsia="Arial Unicode MS" w:hAnsi="Times New Roman" w:cs="font185"/>
          <w:kern w:val="1"/>
          <w:sz w:val="28"/>
          <w:szCs w:val="28"/>
          <w:lang w:eastAsia="ar-SA"/>
        </w:rPr>
        <w:t>1.01</w:t>
      </w:r>
      <w:r w:rsidRPr="00DE4B9B">
        <w:rPr>
          <w:rFonts w:ascii="Times New Roman" w:eastAsia="Arial Unicode MS" w:hAnsi="Times New Roman" w:cs="font185"/>
          <w:kern w:val="1"/>
          <w:sz w:val="28"/>
          <w:szCs w:val="28"/>
          <w:lang w:eastAsia="ar-SA"/>
        </w:rPr>
        <w:t>.20</w:t>
      </w:r>
      <w:r w:rsidR="002057BC" w:rsidRPr="00DE4B9B">
        <w:rPr>
          <w:rFonts w:ascii="Times New Roman" w:eastAsia="Arial Unicode MS" w:hAnsi="Times New Roman" w:cs="font185"/>
          <w:kern w:val="1"/>
          <w:sz w:val="28"/>
          <w:szCs w:val="28"/>
          <w:lang w:eastAsia="ar-SA"/>
        </w:rPr>
        <w:t>20</w:t>
      </w:r>
      <w:r w:rsidRPr="00DE4B9B">
        <w:rPr>
          <w:rFonts w:ascii="Times New Roman" w:eastAsia="Arial Unicode MS" w:hAnsi="Times New Roman" w:cs="font185"/>
          <w:kern w:val="1"/>
          <w:sz w:val="28"/>
          <w:szCs w:val="28"/>
          <w:lang w:eastAsia="ar-SA"/>
        </w:rPr>
        <w:t xml:space="preserve">г. </w:t>
      </w:r>
      <w:r w:rsidR="002057BC" w:rsidRPr="00DE4B9B">
        <w:rPr>
          <w:rFonts w:ascii="Times New Roman" w:eastAsia="Arial Unicode MS" w:hAnsi="Times New Roman" w:cs="font185"/>
          <w:kern w:val="1"/>
          <w:sz w:val="28"/>
          <w:szCs w:val="28"/>
          <w:lang w:eastAsia="ar-SA"/>
        </w:rPr>
        <w:t>-</w:t>
      </w:r>
      <w:r w:rsidR="00060357" w:rsidRPr="00DE4B9B">
        <w:rPr>
          <w:rFonts w:ascii="Times New Roman" w:eastAsia="Arial Unicode MS" w:hAnsi="Times New Roman" w:cs="font185"/>
          <w:kern w:val="1"/>
          <w:sz w:val="28"/>
          <w:szCs w:val="28"/>
          <w:lang w:eastAsia="ar-SA"/>
        </w:rPr>
        <w:t>и</w:t>
      </w:r>
      <w:r w:rsidRPr="00DE4B9B">
        <w:rPr>
          <w:rFonts w:ascii="Times New Roman" w:eastAsia="Arial Unicode MS" w:hAnsi="Times New Roman" w:cs="font185"/>
          <w:kern w:val="1"/>
          <w:sz w:val="28"/>
          <w:szCs w:val="28"/>
          <w:lang w:eastAsia="ar-SA"/>
        </w:rPr>
        <w:t>по настоящее время.</w:t>
      </w:r>
    </w:p>
    <w:p w:rsidR="007465F8" w:rsidRPr="00DE4B9B" w:rsidRDefault="007465F8" w:rsidP="007465F8">
      <w:pPr>
        <w:suppressAutoHyphens/>
        <w:spacing w:after="0"/>
        <w:jc w:val="both"/>
        <w:rPr>
          <w:rFonts w:ascii="Times New Roman" w:eastAsia="Arial Unicode MS" w:hAnsi="Times New Roman"/>
          <w:kern w:val="1"/>
          <w:sz w:val="28"/>
          <w:szCs w:val="28"/>
          <w:lang w:eastAsia="ar-SA"/>
        </w:rPr>
      </w:pPr>
    </w:p>
    <w:p w:rsidR="00A93DC4" w:rsidRPr="00DE4B9B" w:rsidRDefault="007465F8" w:rsidP="00A93DC4">
      <w:pPr>
        <w:suppressAutoHyphens/>
        <w:spacing w:after="120"/>
        <w:jc w:val="both"/>
        <w:rPr>
          <w:rFonts w:ascii="Times New Roman" w:eastAsia="Arial Unicode MS" w:hAnsi="Times New Roman"/>
          <w:kern w:val="1"/>
          <w:sz w:val="28"/>
          <w:szCs w:val="28"/>
          <w:lang w:eastAsia="ar-SA"/>
        </w:rPr>
      </w:pPr>
      <w:r w:rsidRPr="00DE4B9B">
        <w:rPr>
          <w:rFonts w:ascii="Times New Roman" w:eastAsia="Arial Unicode MS" w:hAnsi="Times New Roman"/>
          <w:b/>
          <w:kern w:val="1"/>
          <w:sz w:val="28"/>
          <w:szCs w:val="28"/>
          <w:lang w:eastAsia="ar-SA"/>
        </w:rPr>
        <w:t>Основание для прове</w:t>
      </w:r>
      <w:r w:rsidR="00204C15" w:rsidRPr="00DE4B9B">
        <w:rPr>
          <w:rFonts w:ascii="Times New Roman" w:eastAsia="Arial Unicode MS" w:hAnsi="Times New Roman"/>
          <w:b/>
          <w:kern w:val="1"/>
          <w:sz w:val="28"/>
          <w:szCs w:val="28"/>
          <w:lang w:eastAsia="ar-SA"/>
        </w:rPr>
        <w:t>дения контрольного мероприятия:</w:t>
      </w:r>
      <w:r w:rsidRPr="00DE4B9B">
        <w:rPr>
          <w:rFonts w:ascii="Times New Roman" w:eastAsia="Arial Unicode MS" w:hAnsi="Times New Roman"/>
          <w:kern w:val="1"/>
          <w:sz w:val="28"/>
          <w:szCs w:val="28"/>
          <w:lang w:eastAsia="ar-SA"/>
        </w:rPr>
        <w:t>п. 3.</w:t>
      </w:r>
      <w:r w:rsidR="00060357" w:rsidRPr="00DE4B9B">
        <w:rPr>
          <w:rFonts w:ascii="Times New Roman" w:eastAsia="Arial Unicode MS" w:hAnsi="Times New Roman"/>
          <w:kern w:val="1"/>
          <w:sz w:val="28"/>
          <w:szCs w:val="28"/>
          <w:lang w:eastAsia="ar-SA"/>
        </w:rPr>
        <w:t>11</w:t>
      </w:r>
      <w:r w:rsidRPr="00DE4B9B">
        <w:rPr>
          <w:rFonts w:ascii="Times New Roman" w:eastAsia="Arial Unicode MS" w:hAnsi="Times New Roman"/>
          <w:kern w:val="1"/>
          <w:sz w:val="28"/>
          <w:szCs w:val="28"/>
          <w:lang w:eastAsia="ar-SA"/>
        </w:rPr>
        <w:t xml:space="preserve"> Плана работы Контрольно-счетной палаты на 20</w:t>
      </w:r>
      <w:r w:rsidR="003913BC" w:rsidRPr="00DE4B9B">
        <w:rPr>
          <w:rFonts w:ascii="Times New Roman" w:eastAsia="Arial Unicode MS" w:hAnsi="Times New Roman"/>
          <w:kern w:val="1"/>
          <w:sz w:val="28"/>
          <w:szCs w:val="28"/>
          <w:lang w:eastAsia="ar-SA"/>
        </w:rPr>
        <w:t>22</w:t>
      </w:r>
      <w:r w:rsidR="00204C15" w:rsidRPr="00DE4B9B">
        <w:rPr>
          <w:rFonts w:ascii="Times New Roman" w:eastAsia="Arial Unicode MS" w:hAnsi="Times New Roman"/>
          <w:kern w:val="1"/>
          <w:sz w:val="28"/>
          <w:szCs w:val="28"/>
          <w:lang w:eastAsia="ar-SA"/>
        </w:rPr>
        <w:t xml:space="preserve"> год, утвержденный </w:t>
      </w:r>
      <w:r w:rsidR="00B83C36" w:rsidRPr="00DE4B9B">
        <w:rPr>
          <w:rFonts w:ascii="Times New Roman" w:eastAsia="Arial Unicode MS" w:hAnsi="Times New Roman"/>
          <w:kern w:val="1"/>
          <w:sz w:val="28"/>
          <w:szCs w:val="28"/>
          <w:lang w:eastAsia="ar-SA"/>
        </w:rPr>
        <w:t xml:space="preserve">приказом </w:t>
      </w:r>
      <w:r w:rsidRPr="00DE4B9B">
        <w:rPr>
          <w:rFonts w:ascii="Times New Roman" w:eastAsia="Arial Unicode MS" w:hAnsi="Times New Roman"/>
          <w:kern w:val="1"/>
          <w:sz w:val="28"/>
          <w:szCs w:val="28"/>
          <w:lang w:eastAsia="ar-SA"/>
        </w:rPr>
        <w:t>председателя контрольно-счетной палаты муниципального образования Правобережный район от 2</w:t>
      </w:r>
      <w:r w:rsidR="003913BC" w:rsidRPr="00DE4B9B">
        <w:rPr>
          <w:rFonts w:ascii="Times New Roman" w:eastAsia="Arial Unicode MS" w:hAnsi="Times New Roman"/>
          <w:kern w:val="1"/>
          <w:sz w:val="28"/>
          <w:szCs w:val="28"/>
          <w:lang w:eastAsia="ar-SA"/>
        </w:rPr>
        <w:t>0</w:t>
      </w:r>
      <w:r w:rsidRPr="00DE4B9B">
        <w:rPr>
          <w:rFonts w:ascii="Times New Roman" w:eastAsia="Arial Unicode MS" w:hAnsi="Times New Roman"/>
          <w:kern w:val="1"/>
          <w:sz w:val="28"/>
          <w:szCs w:val="28"/>
          <w:lang w:eastAsia="ar-SA"/>
        </w:rPr>
        <w:t>.12.20</w:t>
      </w:r>
      <w:r w:rsidR="003913BC" w:rsidRPr="00DE4B9B">
        <w:rPr>
          <w:rFonts w:ascii="Times New Roman" w:eastAsia="Arial Unicode MS" w:hAnsi="Times New Roman"/>
          <w:kern w:val="1"/>
          <w:sz w:val="28"/>
          <w:szCs w:val="28"/>
          <w:lang w:eastAsia="ar-SA"/>
        </w:rPr>
        <w:t>21</w:t>
      </w:r>
      <w:r w:rsidRPr="00DE4B9B">
        <w:rPr>
          <w:rFonts w:ascii="Times New Roman" w:eastAsia="Arial Unicode MS" w:hAnsi="Times New Roman"/>
          <w:kern w:val="1"/>
          <w:sz w:val="28"/>
          <w:szCs w:val="28"/>
          <w:lang w:eastAsia="ar-SA"/>
        </w:rPr>
        <w:t>г.</w:t>
      </w:r>
    </w:p>
    <w:p w:rsidR="00A93DC4" w:rsidRPr="00DE4B9B" w:rsidRDefault="00A93DC4" w:rsidP="00A93DC4">
      <w:pPr>
        <w:suppressAutoHyphens/>
        <w:spacing w:after="120"/>
        <w:jc w:val="both"/>
        <w:rPr>
          <w:rFonts w:ascii="Times New Roman" w:eastAsia="Arial Unicode MS" w:hAnsi="Times New Roman"/>
          <w:kern w:val="1"/>
          <w:sz w:val="28"/>
          <w:szCs w:val="28"/>
          <w:lang w:eastAsia="ar-SA"/>
        </w:rPr>
      </w:pPr>
      <w:r w:rsidRPr="00DE4B9B">
        <w:rPr>
          <w:rFonts w:ascii="Times New Roman" w:hAnsi="Times New Roman"/>
          <w:sz w:val="28"/>
          <w:szCs w:val="28"/>
        </w:rPr>
        <w:t xml:space="preserve">- распоряжение председателя Контрольно-счетной палаты муниципального образования Правобережный район от </w:t>
      </w:r>
      <w:r w:rsidR="00CE441C" w:rsidRPr="00DE4B9B">
        <w:rPr>
          <w:rFonts w:ascii="Times New Roman" w:hAnsi="Times New Roman"/>
          <w:sz w:val="28"/>
          <w:szCs w:val="28"/>
        </w:rPr>
        <w:t>29</w:t>
      </w:r>
      <w:r w:rsidRPr="00DE4B9B">
        <w:rPr>
          <w:rFonts w:ascii="Times New Roman" w:hAnsi="Times New Roman"/>
          <w:sz w:val="28"/>
          <w:szCs w:val="28"/>
        </w:rPr>
        <w:t>.0</w:t>
      </w:r>
      <w:r w:rsidR="0024231B" w:rsidRPr="00DE4B9B">
        <w:rPr>
          <w:rFonts w:ascii="Times New Roman" w:hAnsi="Times New Roman"/>
          <w:sz w:val="28"/>
          <w:szCs w:val="28"/>
        </w:rPr>
        <w:t>9</w:t>
      </w:r>
      <w:r w:rsidRPr="00DE4B9B">
        <w:rPr>
          <w:rFonts w:ascii="Times New Roman" w:hAnsi="Times New Roman"/>
          <w:sz w:val="28"/>
          <w:szCs w:val="28"/>
        </w:rPr>
        <w:t>.2022 года № 1</w:t>
      </w:r>
      <w:r w:rsidR="00CE441C" w:rsidRPr="00DE4B9B">
        <w:rPr>
          <w:rFonts w:ascii="Times New Roman" w:hAnsi="Times New Roman"/>
          <w:sz w:val="28"/>
          <w:szCs w:val="28"/>
        </w:rPr>
        <w:t>4</w:t>
      </w:r>
      <w:r w:rsidRPr="00DE4B9B">
        <w:rPr>
          <w:rFonts w:ascii="Times New Roman" w:hAnsi="Times New Roman"/>
          <w:sz w:val="28"/>
          <w:szCs w:val="28"/>
        </w:rPr>
        <w:t xml:space="preserve"> к/с.</w:t>
      </w:r>
    </w:p>
    <w:p w:rsidR="00A93DC4" w:rsidRPr="00DE4B9B" w:rsidRDefault="00A93DC4" w:rsidP="007465F8">
      <w:pPr>
        <w:suppressAutoHyphens/>
        <w:spacing w:after="120"/>
        <w:jc w:val="both"/>
        <w:rPr>
          <w:rFonts w:ascii="Times New Roman" w:eastAsia="Arial Unicode MS" w:hAnsi="Times New Roman"/>
          <w:kern w:val="1"/>
          <w:sz w:val="28"/>
          <w:szCs w:val="28"/>
          <w:lang w:eastAsia="ar-SA"/>
        </w:rPr>
      </w:pPr>
    </w:p>
    <w:p w:rsidR="007465F8" w:rsidRPr="00DE4B9B" w:rsidRDefault="007465F8" w:rsidP="007465F8">
      <w:pPr>
        <w:suppressAutoHyphens/>
        <w:spacing w:after="120"/>
        <w:jc w:val="both"/>
        <w:rPr>
          <w:rFonts w:ascii="Times New Roman" w:eastAsia="Arial Unicode MS" w:hAnsi="Times New Roman"/>
          <w:kern w:val="1"/>
          <w:sz w:val="28"/>
          <w:szCs w:val="28"/>
          <w:lang w:eastAsia="ar-SA"/>
        </w:rPr>
      </w:pPr>
      <w:r w:rsidRPr="00DE4B9B">
        <w:rPr>
          <w:rFonts w:ascii="Times New Roman" w:eastAsia="Arial Unicode MS" w:hAnsi="Times New Roman"/>
          <w:b/>
          <w:kern w:val="1"/>
          <w:sz w:val="28"/>
          <w:szCs w:val="28"/>
          <w:lang w:eastAsia="ar-SA"/>
        </w:rPr>
        <w:t xml:space="preserve">Предмет контрольного мероприятия: </w:t>
      </w:r>
      <w:r w:rsidRPr="00DE4B9B">
        <w:rPr>
          <w:rFonts w:ascii="Times New Roman" w:eastAsia="Arial Unicode MS" w:hAnsi="Times New Roman"/>
          <w:kern w:val="1"/>
          <w:sz w:val="28"/>
          <w:szCs w:val="28"/>
          <w:lang w:eastAsia="ar-SA"/>
        </w:rPr>
        <w:t>нормативно правовые акты,</w:t>
      </w:r>
      <w:r w:rsidR="00A40D4E" w:rsidRPr="00DE4B9B">
        <w:rPr>
          <w:rFonts w:ascii="Times New Roman" w:eastAsia="Arial Unicode MS" w:hAnsi="Times New Roman"/>
          <w:kern w:val="1"/>
          <w:sz w:val="28"/>
          <w:szCs w:val="28"/>
          <w:lang w:eastAsia="ar-SA"/>
        </w:rPr>
        <w:t xml:space="preserve"> первичные кадровые документы,</w:t>
      </w:r>
      <w:r w:rsidRPr="00DE4B9B">
        <w:rPr>
          <w:rFonts w:ascii="Times New Roman" w:eastAsia="Arial Unicode MS" w:hAnsi="Times New Roman"/>
          <w:kern w:val="1"/>
          <w:sz w:val="28"/>
          <w:szCs w:val="28"/>
          <w:lang w:eastAsia="ar-SA"/>
        </w:rPr>
        <w:t xml:space="preserve"> бухгалтерские документы, подтверждающие объемы финансирования и использование средств учреждением.</w:t>
      </w:r>
    </w:p>
    <w:p w:rsidR="007465F8" w:rsidRPr="00DE4B9B" w:rsidRDefault="007465F8" w:rsidP="007465F8">
      <w:pPr>
        <w:suppressAutoHyphens/>
        <w:spacing w:after="0"/>
        <w:jc w:val="both"/>
        <w:rPr>
          <w:rFonts w:ascii="Times New Roman" w:eastAsia="Arial Unicode MS" w:hAnsi="Times New Roman"/>
          <w:bCs/>
          <w:kern w:val="1"/>
          <w:sz w:val="28"/>
          <w:szCs w:val="28"/>
          <w:highlight w:val="yellow"/>
          <w:lang w:eastAsia="ar-SA"/>
        </w:rPr>
      </w:pPr>
      <w:r w:rsidRPr="00DE4B9B">
        <w:rPr>
          <w:rFonts w:ascii="Times New Roman" w:eastAsia="Arial Unicode MS" w:hAnsi="Times New Roman" w:cs="font185"/>
          <w:b/>
          <w:kern w:val="1"/>
          <w:sz w:val="28"/>
          <w:szCs w:val="28"/>
          <w:lang w:eastAsia="ar-SA"/>
        </w:rPr>
        <w:t xml:space="preserve">Объект проверки: </w:t>
      </w:r>
      <w:r w:rsidRPr="00DE4B9B">
        <w:rPr>
          <w:rFonts w:ascii="Times New Roman" w:eastAsia="Arial Unicode MS" w:hAnsi="Times New Roman"/>
          <w:kern w:val="1"/>
          <w:sz w:val="28"/>
          <w:szCs w:val="28"/>
          <w:lang w:eastAsia="ar-SA"/>
        </w:rPr>
        <w:t>Муниципально</w:t>
      </w:r>
      <w:r w:rsidR="00204C15" w:rsidRPr="00DE4B9B">
        <w:rPr>
          <w:rFonts w:ascii="Times New Roman" w:eastAsia="Arial Unicode MS" w:hAnsi="Times New Roman"/>
          <w:kern w:val="1"/>
          <w:sz w:val="28"/>
          <w:szCs w:val="28"/>
          <w:lang w:eastAsia="ar-SA"/>
        </w:rPr>
        <w:t>е бюджетное общеобразовательное</w:t>
      </w:r>
      <w:r w:rsidR="00BD4AE2" w:rsidRPr="00DE4B9B">
        <w:rPr>
          <w:rFonts w:ascii="Times New Roman" w:eastAsia="Arial Unicode MS" w:hAnsi="Times New Roman"/>
          <w:kern w:val="1"/>
          <w:sz w:val="28"/>
          <w:szCs w:val="28"/>
          <w:lang w:eastAsia="ar-SA"/>
        </w:rPr>
        <w:t>учреждение</w:t>
      </w:r>
      <w:r w:rsidRPr="00DE4B9B">
        <w:rPr>
          <w:rFonts w:ascii="Times New Roman" w:eastAsia="Arial Unicode MS" w:hAnsi="Times New Roman"/>
          <w:kern w:val="1"/>
          <w:sz w:val="28"/>
          <w:szCs w:val="28"/>
          <w:lang w:eastAsia="ar-SA"/>
        </w:rPr>
        <w:t xml:space="preserve"> «Средняя общеобразовательная школа </w:t>
      </w:r>
      <w:r w:rsidR="00A93DC4" w:rsidRPr="00DE4B9B">
        <w:rPr>
          <w:rFonts w:ascii="Times New Roman" w:eastAsia="Arial Unicode MS" w:hAnsi="Times New Roman"/>
          <w:kern w:val="1"/>
          <w:sz w:val="28"/>
          <w:szCs w:val="28"/>
          <w:lang w:eastAsia="ar-SA"/>
        </w:rPr>
        <w:t xml:space="preserve">с. </w:t>
      </w:r>
      <w:r w:rsidR="00A40D4E" w:rsidRPr="00DE4B9B">
        <w:rPr>
          <w:rFonts w:ascii="Times New Roman" w:eastAsia="Arial Unicode MS" w:hAnsi="Times New Roman"/>
          <w:kern w:val="1"/>
          <w:sz w:val="28"/>
          <w:szCs w:val="28"/>
          <w:lang w:eastAsia="ar-SA"/>
        </w:rPr>
        <w:t>Брут</w:t>
      </w:r>
      <w:r w:rsidRPr="00DE4B9B">
        <w:rPr>
          <w:rFonts w:ascii="Times New Roman" w:eastAsia="Arial Unicode MS" w:hAnsi="Times New Roman"/>
          <w:kern w:val="1"/>
          <w:sz w:val="28"/>
          <w:szCs w:val="28"/>
          <w:lang w:eastAsia="ar-SA"/>
        </w:rPr>
        <w:t>» Правобережного района Республики Северная Осетия-Алания</w:t>
      </w:r>
    </w:p>
    <w:p w:rsidR="007465F8" w:rsidRPr="00DE4B9B" w:rsidRDefault="007465F8" w:rsidP="007465F8">
      <w:pPr>
        <w:suppressAutoHyphens/>
        <w:spacing w:after="120"/>
        <w:jc w:val="both"/>
        <w:rPr>
          <w:rFonts w:ascii="Times New Roman" w:eastAsia="Arial Unicode MS" w:hAnsi="Times New Roman"/>
          <w:b/>
          <w:kern w:val="1"/>
          <w:sz w:val="28"/>
          <w:szCs w:val="28"/>
          <w:lang w:eastAsia="ar-SA"/>
        </w:rPr>
      </w:pPr>
    </w:p>
    <w:p w:rsidR="007465F8" w:rsidRPr="00DE4B9B" w:rsidRDefault="007465F8" w:rsidP="007465F8">
      <w:pPr>
        <w:suppressAutoHyphens/>
        <w:spacing w:after="120"/>
        <w:jc w:val="both"/>
        <w:rPr>
          <w:rFonts w:ascii="Times New Roman" w:eastAsia="Arial Unicode MS" w:hAnsi="Times New Roman"/>
          <w:kern w:val="1"/>
          <w:sz w:val="28"/>
          <w:szCs w:val="28"/>
          <w:lang w:eastAsia="ar-SA"/>
        </w:rPr>
      </w:pPr>
      <w:r w:rsidRPr="00DE4B9B">
        <w:rPr>
          <w:rFonts w:ascii="Times New Roman" w:eastAsia="Arial Unicode MS" w:hAnsi="Times New Roman"/>
          <w:b/>
          <w:kern w:val="1"/>
          <w:sz w:val="28"/>
          <w:szCs w:val="28"/>
          <w:lang w:eastAsia="ar-SA"/>
        </w:rPr>
        <w:t>Цель контрольного мероприятия:</w:t>
      </w:r>
      <w:r w:rsidRPr="00DE4B9B">
        <w:rPr>
          <w:rFonts w:ascii="Times New Roman" w:eastAsia="Arial Unicode MS" w:hAnsi="Times New Roman"/>
          <w:kern w:val="1"/>
          <w:sz w:val="28"/>
          <w:szCs w:val="28"/>
          <w:lang w:eastAsia="ar-SA"/>
        </w:rPr>
        <w:t xml:space="preserve"> определение законности, эффективности, результативности и целевого использования средств муниципального бюджета, предназначенных для функционирования бюджетного учреждения. </w:t>
      </w:r>
    </w:p>
    <w:p w:rsidR="007465F8" w:rsidRPr="00DE4B9B" w:rsidRDefault="007465F8" w:rsidP="007465F8">
      <w:pPr>
        <w:suppressAutoHyphens/>
        <w:spacing w:after="120"/>
        <w:ind w:left="-142"/>
        <w:jc w:val="both"/>
        <w:rPr>
          <w:rFonts w:ascii="Times New Roman" w:eastAsia="Arial Unicode MS" w:hAnsi="Times New Roman"/>
          <w:kern w:val="1"/>
          <w:sz w:val="28"/>
          <w:szCs w:val="28"/>
          <w:lang w:eastAsia="ar-SA"/>
        </w:rPr>
      </w:pPr>
      <w:r w:rsidRPr="00DE4B9B">
        <w:rPr>
          <w:rFonts w:ascii="Times New Roman" w:eastAsia="Arial Unicode MS" w:hAnsi="Times New Roman"/>
          <w:b/>
          <w:kern w:val="1"/>
          <w:sz w:val="28"/>
          <w:szCs w:val="28"/>
          <w:lang w:eastAsia="ar-SA"/>
        </w:rPr>
        <w:lastRenderedPageBreak/>
        <w:t>Проверяемый период</w:t>
      </w:r>
      <w:r w:rsidRPr="00DE4B9B">
        <w:rPr>
          <w:rFonts w:ascii="Times New Roman" w:eastAsia="Arial Unicode MS" w:hAnsi="Times New Roman"/>
          <w:kern w:val="1"/>
          <w:sz w:val="28"/>
          <w:szCs w:val="28"/>
          <w:lang w:eastAsia="ar-SA"/>
        </w:rPr>
        <w:t>: 20</w:t>
      </w:r>
      <w:r w:rsidR="00A93DC4" w:rsidRPr="00DE4B9B">
        <w:rPr>
          <w:rFonts w:ascii="Times New Roman" w:eastAsia="Arial Unicode MS" w:hAnsi="Times New Roman"/>
          <w:kern w:val="1"/>
          <w:sz w:val="28"/>
          <w:szCs w:val="28"/>
          <w:lang w:eastAsia="ar-SA"/>
        </w:rPr>
        <w:t>20</w:t>
      </w:r>
      <w:r w:rsidRPr="00DE4B9B">
        <w:rPr>
          <w:rFonts w:ascii="Times New Roman" w:eastAsia="Arial Unicode MS" w:hAnsi="Times New Roman"/>
          <w:kern w:val="1"/>
          <w:sz w:val="28"/>
          <w:szCs w:val="28"/>
          <w:lang w:eastAsia="ar-SA"/>
        </w:rPr>
        <w:t>г. - 20</w:t>
      </w:r>
      <w:r w:rsidR="00A93DC4" w:rsidRPr="00DE4B9B">
        <w:rPr>
          <w:rFonts w:ascii="Times New Roman" w:eastAsia="Arial Unicode MS" w:hAnsi="Times New Roman"/>
          <w:kern w:val="1"/>
          <w:sz w:val="28"/>
          <w:szCs w:val="28"/>
          <w:lang w:eastAsia="ar-SA"/>
        </w:rPr>
        <w:t>21</w:t>
      </w:r>
      <w:r w:rsidRPr="00DE4B9B">
        <w:rPr>
          <w:rFonts w:ascii="Times New Roman" w:eastAsia="Arial Unicode MS" w:hAnsi="Times New Roman"/>
          <w:kern w:val="1"/>
          <w:sz w:val="28"/>
          <w:szCs w:val="28"/>
          <w:lang w:eastAsia="ar-SA"/>
        </w:rPr>
        <w:t>г.</w:t>
      </w:r>
    </w:p>
    <w:p w:rsidR="007465F8" w:rsidRPr="00DE4B9B" w:rsidRDefault="007465F8" w:rsidP="007465F8">
      <w:pPr>
        <w:suppressAutoHyphens/>
        <w:spacing w:after="120"/>
        <w:ind w:left="-142"/>
        <w:jc w:val="both"/>
        <w:rPr>
          <w:rFonts w:ascii="Times New Roman" w:eastAsia="Arial Unicode MS" w:hAnsi="Times New Roman"/>
          <w:kern w:val="1"/>
          <w:sz w:val="28"/>
          <w:szCs w:val="28"/>
          <w:lang w:eastAsia="ar-SA"/>
        </w:rPr>
      </w:pPr>
      <w:r w:rsidRPr="00DE4B9B">
        <w:rPr>
          <w:rFonts w:ascii="Times New Roman" w:eastAsia="Arial Unicode MS" w:hAnsi="Times New Roman"/>
          <w:b/>
          <w:kern w:val="1"/>
          <w:sz w:val="28"/>
          <w:szCs w:val="28"/>
          <w:lang w:eastAsia="ar-SA"/>
        </w:rPr>
        <w:t>Сроки проведения контрольного мероприятия:</w:t>
      </w:r>
      <w:r w:rsidRPr="00DE4B9B">
        <w:rPr>
          <w:rFonts w:ascii="Times New Roman" w:eastAsia="Arial Unicode MS" w:hAnsi="Times New Roman"/>
          <w:kern w:val="1"/>
          <w:sz w:val="28"/>
          <w:szCs w:val="28"/>
          <w:lang w:eastAsia="ar-SA"/>
        </w:rPr>
        <w:t xml:space="preserve"> с </w:t>
      </w:r>
      <w:r w:rsidR="00A40D4E" w:rsidRPr="00DE4B9B">
        <w:rPr>
          <w:rFonts w:ascii="Times New Roman" w:eastAsia="Arial Unicode MS" w:hAnsi="Times New Roman"/>
          <w:kern w:val="1"/>
          <w:sz w:val="28"/>
          <w:szCs w:val="28"/>
          <w:lang w:eastAsia="ar-SA"/>
        </w:rPr>
        <w:t>03.10</w:t>
      </w:r>
      <w:r w:rsidR="00A93DC4" w:rsidRPr="00DE4B9B">
        <w:rPr>
          <w:rFonts w:ascii="Times New Roman" w:eastAsia="Arial Unicode MS" w:hAnsi="Times New Roman"/>
          <w:kern w:val="1"/>
          <w:sz w:val="28"/>
          <w:szCs w:val="28"/>
          <w:lang w:eastAsia="ar-SA"/>
        </w:rPr>
        <w:t xml:space="preserve">.2022г.  по </w:t>
      </w:r>
      <w:r w:rsidR="00A40D4E" w:rsidRPr="00DE4B9B">
        <w:rPr>
          <w:rFonts w:ascii="Times New Roman" w:eastAsia="Arial Unicode MS" w:hAnsi="Times New Roman"/>
          <w:kern w:val="1"/>
          <w:sz w:val="28"/>
          <w:szCs w:val="28"/>
          <w:lang w:eastAsia="ar-SA"/>
        </w:rPr>
        <w:t>17.10</w:t>
      </w:r>
      <w:r w:rsidRPr="00DE4B9B">
        <w:rPr>
          <w:rFonts w:ascii="Times New Roman" w:eastAsia="Arial Unicode MS" w:hAnsi="Times New Roman"/>
          <w:kern w:val="1"/>
          <w:sz w:val="28"/>
          <w:szCs w:val="28"/>
          <w:lang w:eastAsia="ar-SA"/>
        </w:rPr>
        <w:t>.20</w:t>
      </w:r>
      <w:r w:rsidR="00A93DC4" w:rsidRPr="00DE4B9B">
        <w:rPr>
          <w:rFonts w:ascii="Times New Roman" w:eastAsia="Arial Unicode MS" w:hAnsi="Times New Roman"/>
          <w:kern w:val="1"/>
          <w:sz w:val="28"/>
          <w:szCs w:val="28"/>
          <w:lang w:eastAsia="ar-SA"/>
        </w:rPr>
        <w:t>22</w:t>
      </w:r>
      <w:r w:rsidRPr="00DE4B9B">
        <w:rPr>
          <w:rFonts w:ascii="Times New Roman" w:eastAsia="Arial Unicode MS" w:hAnsi="Times New Roman"/>
          <w:kern w:val="1"/>
          <w:sz w:val="28"/>
          <w:szCs w:val="28"/>
          <w:lang w:eastAsia="ar-SA"/>
        </w:rPr>
        <w:t>г.</w:t>
      </w:r>
    </w:p>
    <w:p w:rsidR="007465F8" w:rsidRPr="00DE4B9B" w:rsidRDefault="007465F8" w:rsidP="007465F8">
      <w:pPr>
        <w:suppressAutoHyphens/>
        <w:spacing w:after="120"/>
        <w:jc w:val="both"/>
        <w:rPr>
          <w:rFonts w:ascii="Times New Roman" w:eastAsia="Arial Unicode MS" w:hAnsi="Times New Roman"/>
          <w:b/>
          <w:kern w:val="1"/>
          <w:sz w:val="28"/>
          <w:szCs w:val="28"/>
          <w:lang w:eastAsia="ar-SA"/>
        </w:rPr>
      </w:pPr>
    </w:p>
    <w:p w:rsidR="007465F8" w:rsidRPr="00DE4B9B" w:rsidRDefault="007465F8" w:rsidP="007465F8">
      <w:pPr>
        <w:suppressAutoHyphens/>
        <w:spacing w:after="120"/>
        <w:jc w:val="both"/>
        <w:rPr>
          <w:rFonts w:ascii="Times New Roman" w:eastAsia="Arial Unicode MS" w:hAnsi="Times New Roman"/>
          <w:b/>
          <w:kern w:val="1"/>
          <w:sz w:val="28"/>
          <w:szCs w:val="28"/>
          <w:lang w:eastAsia="ar-SA"/>
        </w:rPr>
      </w:pPr>
      <w:r w:rsidRPr="00DE4B9B">
        <w:rPr>
          <w:rFonts w:ascii="Times New Roman" w:eastAsia="Arial Unicode MS" w:hAnsi="Times New Roman"/>
          <w:b/>
          <w:kern w:val="1"/>
          <w:sz w:val="28"/>
          <w:szCs w:val="28"/>
          <w:lang w:eastAsia="ar-SA"/>
        </w:rPr>
        <w:t>Вопросы контрольного мероприятия:</w:t>
      </w:r>
    </w:p>
    <w:p w:rsidR="00F33C4A" w:rsidRPr="00DE4B9B" w:rsidRDefault="00F33C4A" w:rsidP="00F33C4A">
      <w:pPr>
        <w:pStyle w:val="a9"/>
        <w:numPr>
          <w:ilvl w:val="0"/>
          <w:numId w:val="2"/>
        </w:numPr>
        <w:suppressAutoHyphens/>
        <w:spacing w:after="12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П</w:t>
      </w:r>
      <w:r w:rsidR="00A40D4E" w:rsidRPr="00DE4B9B">
        <w:rPr>
          <w:rFonts w:ascii="Times New Roman" w:eastAsia="Arial Unicode MS" w:hAnsi="Times New Roman"/>
          <w:kern w:val="1"/>
          <w:sz w:val="28"/>
          <w:szCs w:val="28"/>
          <w:lang w:eastAsia="ar-SA"/>
        </w:rPr>
        <w:t xml:space="preserve">роверка </w:t>
      </w:r>
      <w:r w:rsidRPr="00DE4B9B">
        <w:rPr>
          <w:rFonts w:ascii="Times New Roman" w:eastAsia="Arial Unicode MS" w:hAnsi="Times New Roman"/>
          <w:kern w:val="1"/>
          <w:sz w:val="28"/>
          <w:szCs w:val="28"/>
          <w:lang w:eastAsia="ar-SA"/>
        </w:rPr>
        <w:t>соответствия осуществляемой деятельности учреждения          нормативным правовым актам, а также учредительным документам.</w:t>
      </w:r>
    </w:p>
    <w:p w:rsidR="00060357" w:rsidRPr="00DE4B9B" w:rsidRDefault="00060357" w:rsidP="00F33C4A">
      <w:pPr>
        <w:pStyle w:val="a9"/>
        <w:numPr>
          <w:ilvl w:val="0"/>
          <w:numId w:val="2"/>
        </w:numPr>
        <w:suppressAutoHyphens/>
        <w:spacing w:after="12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Проверка ведения первичных кадровых документов</w:t>
      </w:r>
    </w:p>
    <w:p w:rsidR="007465F8" w:rsidRPr="00DE4B9B" w:rsidRDefault="007465F8" w:rsidP="007465F8">
      <w:pPr>
        <w:numPr>
          <w:ilvl w:val="0"/>
          <w:numId w:val="2"/>
        </w:numPr>
        <w:suppressAutoHyphens/>
        <w:spacing w:after="120" w:line="240" w:lineRule="auto"/>
        <w:rPr>
          <w:rFonts w:ascii="Times New Roman" w:eastAsia="Arial Unicode MS" w:hAnsi="Times New Roman"/>
          <w:kern w:val="1"/>
          <w:sz w:val="28"/>
          <w:szCs w:val="28"/>
          <w:lang w:eastAsia="ar-SA"/>
        </w:rPr>
      </w:pPr>
      <w:r w:rsidRPr="00DE4B9B">
        <w:rPr>
          <w:rFonts w:ascii="Times New Roman" w:eastAsia="Arial Unicode MS" w:hAnsi="Times New Roman"/>
          <w:bCs/>
          <w:iCs/>
          <w:kern w:val="1"/>
          <w:sz w:val="28"/>
          <w:szCs w:val="28"/>
          <w:lang w:eastAsia="ar-SA"/>
        </w:rPr>
        <w:t xml:space="preserve">Ведение </w:t>
      </w:r>
      <w:hyperlink r:id="rId8" w:tooltip="Бухгалтерский учет" w:history="1">
        <w:r w:rsidRPr="00DE4B9B">
          <w:rPr>
            <w:rFonts w:ascii="Times New Roman" w:eastAsia="Arial Unicode MS" w:hAnsi="Times New Roman"/>
            <w:bCs/>
            <w:iCs/>
            <w:kern w:val="1"/>
            <w:sz w:val="28"/>
            <w:szCs w:val="28"/>
            <w:lang w:eastAsia="ar-SA"/>
          </w:rPr>
          <w:t>бухгалтерского учета</w:t>
        </w:r>
      </w:hyperlink>
    </w:p>
    <w:p w:rsidR="007465F8" w:rsidRPr="00DE4B9B" w:rsidRDefault="007465F8" w:rsidP="007465F8">
      <w:pPr>
        <w:numPr>
          <w:ilvl w:val="0"/>
          <w:numId w:val="2"/>
        </w:numPr>
        <w:suppressAutoHyphens/>
        <w:spacing w:after="120" w:line="240" w:lineRule="auto"/>
        <w:rPr>
          <w:rFonts w:ascii="Times New Roman" w:hAnsi="Times New Roman"/>
          <w:bCs/>
          <w:kern w:val="1"/>
          <w:sz w:val="28"/>
          <w:szCs w:val="28"/>
          <w:lang w:eastAsia="ar-SA"/>
        </w:rPr>
      </w:pPr>
      <w:r w:rsidRPr="00DE4B9B">
        <w:rPr>
          <w:rFonts w:ascii="Times New Roman" w:hAnsi="Times New Roman"/>
          <w:bCs/>
          <w:kern w:val="1"/>
          <w:sz w:val="28"/>
          <w:szCs w:val="28"/>
          <w:lang w:eastAsia="ar-SA"/>
        </w:rPr>
        <w:t>Правильность и законность расчетов с поставщиками и подрядчиками.</w:t>
      </w:r>
    </w:p>
    <w:p w:rsidR="007465F8" w:rsidRPr="00DE4B9B" w:rsidRDefault="007465F8" w:rsidP="007465F8">
      <w:pPr>
        <w:numPr>
          <w:ilvl w:val="0"/>
          <w:numId w:val="2"/>
        </w:numPr>
        <w:suppressAutoHyphens/>
        <w:spacing w:after="120" w:line="240" w:lineRule="auto"/>
        <w:rPr>
          <w:rFonts w:ascii="Times New Roman" w:hAnsi="Times New Roman"/>
          <w:kern w:val="1"/>
          <w:sz w:val="28"/>
          <w:szCs w:val="28"/>
          <w:lang w:eastAsia="ar-SA"/>
        </w:rPr>
      </w:pPr>
      <w:r w:rsidRPr="00DE4B9B">
        <w:rPr>
          <w:rFonts w:ascii="Times New Roman" w:hAnsi="Times New Roman"/>
          <w:kern w:val="1"/>
          <w:sz w:val="28"/>
          <w:szCs w:val="28"/>
          <w:lang w:eastAsia="ar-SA"/>
        </w:rPr>
        <w:t>Проверка учета денежных средств, находящихся на счетах учреждения.</w:t>
      </w:r>
    </w:p>
    <w:p w:rsidR="007465F8" w:rsidRPr="00DE4B9B" w:rsidRDefault="007465F8" w:rsidP="007465F8">
      <w:pPr>
        <w:numPr>
          <w:ilvl w:val="0"/>
          <w:numId w:val="2"/>
        </w:numPr>
        <w:suppressAutoHyphens/>
        <w:spacing w:after="120" w:line="240" w:lineRule="auto"/>
        <w:rPr>
          <w:rFonts w:ascii="Times New Roman" w:hAnsi="Times New Roman"/>
          <w:kern w:val="1"/>
          <w:sz w:val="28"/>
          <w:szCs w:val="28"/>
          <w:lang w:eastAsia="ar-SA"/>
        </w:rPr>
      </w:pPr>
      <w:r w:rsidRPr="00DE4B9B">
        <w:rPr>
          <w:rFonts w:ascii="Times New Roman" w:hAnsi="Times New Roman"/>
          <w:bCs/>
          <w:kern w:val="1"/>
          <w:sz w:val="28"/>
          <w:szCs w:val="28"/>
          <w:lang w:eastAsia="ar-SA"/>
        </w:rPr>
        <w:t>Исполнение бюджетной сметы, кредиторская задолженность.</w:t>
      </w:r>
    </w:p>
    <w:p w:rsidR="007465F8" w:rsidRPr="00DE4B9B" w:rsidRDefault="007465F8" w:rsidP="007465F8">
      <w:pPr>
        <w:numPr>
          <w:ilvl w:val="0"/>
          <w:numId w:val="2"/>
        </w:numPr>
        <w:suppressAutoHyphens/>
        <w:spacing w:after="120" w:line="240" w:lineRule="auto"/>
        <w:rPr>
          <w:rFonts w:ascii="Times New Roman" w:eastAsia="Times New Roman" w:hAnsi="Times New Roman"/>
          <w:color w:val="000000"/>
          <w:sz w:val="28"/>
          <w:szCs w:val="28"/>
          <w:lang w:eastAsia="ru-RU"/>
        </w:rPr>
      </w:pPr>
      <w:r w:rsidRPr="00DE4B9B">
        <w:rPr>
          <w:rFonts w:ascii="Times New Roman" w:eastAsia="Times New Roman" w:hAnsi="Times New Roman"/>
          <w:bCs/>
          <w:color w:val="000000"/>
          <w:sz w:val="28"/>
          <w:szCs w:val="28"/>
          <w:lang w:eastAsia="ru-RU"/>
        </w:rPr>
        <w:t xml:space="preserve">Анализ штатной численности, законность и обоснованность использования средств на </w:t>
      </w:r>
      <w:hyperlink r:id="rId9" w:tooltip="Оплата труда" w:history="1">
        <w:r w:rsidRPr="00DE4B9B">
          <w:rPr>
            <w:rFonts w:ascii="Times New Roman" w:eastAsia="Times New Roman" w:hAnsi="Times New Roman"/>
            <w:bCs/>
            <w:color w:val="000000"/>
            <w:sz w:val="28"/>
            <w:szCs w:val="28"/>
            <w:lang w:eastAsia="ru-RU"/>
          </w:rPr>
          <w:t>оплату труда</w:t>
        </w:r>
      </w:hyperlink>
      <w:r w:rsidRPr="00DE4B9B">
        <w:rPr>
          <w:rFonts w:ascii="Times New Roman" w:eastAsia="Times New Roman" w:hAnsi="Times New Roman"/>
          <w:bCs/>
          <w:color w:val="000000"/>
          <w:sz w:val="28"/>
          <w:szCs w:val="28"/>
          <w:lang w:eastAsia="ru-RU"/>
        </w:rPr>
        <w:t>.</w:t>
      </w:r>
    </w:p>
    <w:p w:rsidR="007465F8" w:rsidRPr="00DE4B9B" w:rsidRDefault="007465F8" w:rsidP="007465F8">
      <w:pPr>
        <w:numPr>
          <w:ilvl w:val="0"/>
          <w:numId w:val="2"/>
        </w:numPr>
        <w:suppressAutoHyphens/>
        <w:autoSpaceDE w:val="0"/>
        <w:autoSpaceDN w:val="0"/>
        <w:adjustRightInd w:val="0"/>
        <w:spacing w:after="0" w:line="240" w:lineRule="auto"/>
        <w:rPr>
          <w:rFonts w:ascii="Times New Roman" w:eastAsia="Times New Roman" w:hAnsi="Times New Roman"/>
          <w:color w:val="000000"/>
          <w:sz w:val="28"/>
          <w:szCs w:val="28"/>
          <w:lang w:eastAsia="ru-RU"/>
        </w:rPr>
      </w:pPr>
      <w:r w:rsidRPr="00DE4B9B">
        <w:rPr>
          <w:rFonts w:ascii="Times New Roman" w:hAnsi="Times New Roman"/>
          <w:kern w:val="1"/>
          <w:sz w:val="28"/>
          <w:szCs w:val="28"/>
          <w:lang w:eastAsia="ar-SA"/>
        </w:rPr>
        <w:t xml:space="preserve">Учет основных средств, </w:t>
      </w:r>
      <w:r w:rsidRPr="00DE4B9B">
        <w:rPr>
          <w:rFonts w:ascii="Times New Roman" w:eastAsia="Times New Roman" w:hAnsi="Times New Roman"/>
          <w:color w:val="000000"/>
          <w:sz w:val="28"/>
          <w:szCs w:val="28"/>
          <w:lang w:eastAsia="ru-RU"/>
        </w:rPr>
        <w:t>проведение инвентаризации материальных</w:t>
      </w:r>
    </w:p>
    <w:p w:rsidR="007465F8" w:rsidRPr="00DE4B9B" w:rsidRDefault="007465F8" w:rsidP="007465F8">
      <w:pPr>
        <w:spacing w:after="0" w:line="240" w:lineRule="auto"/>
        <w:rPr>
          <w:rFonts w:ascii="Times New Roman" w:hAnsi="Times New Roman"/>
          <w:kern w:val="1"/>
          <w:sz w:val="28"/>
          <w:szCs w:val="28"/>
          <w:lang w:eastAsia="ar-SA"/>
        </w:rPr>
      </w:pPr>
      <w:r w:rsidRPr="00DE4B9B">
        <w:rPr>
          <w:rFonts w:ascii="Times New Roman" w:eastAsia="Times New Roman" w:hAnsi="Times New Roman"/>
          <w:color w:val="000000"/>
          <w:sz w:val="28"/>
          <w:szCs w:val="28"/>
          <w:lang w:eastAsia="ru-RU"/>
        </w:rPr>
        <w:t>ценностей</w:t>
      </w:r>
      <w:r w:rsidRPr="00DE4B9B">
        <w:rPr>
          <w:rFonts w:ascii="Times New Roman" w:eastAsia="Times New Roman" w:hAnsi="Times New Roman"/>
          <w:bCs/>
          <w:color w:val="000000"/>
          <w:sz w:val="28"/>
          <w:szCs w:val="28"/>
          <w:lang w:eastAsia="ru-RU"/>
        </w:rPr>
        <w:t xml:space="preserve">, </w:t>
      </w:r>
      <w:r w:rsidRPr="00DE4B9B">
        <w:rPr>
          <w:rFonts w:ascii="Times New Roman" w:eastAsia="Times New Roman" w:hAnsi="Times New Roman"/>
          <w:color w:val="000000"/>
          <w:sz w:val="28"/>
          <w:szCs w:val="28"/>
          <w:lang w:eastAsia="ru-RU"/>
        </w:rPr>
        <w:t>определение ее результатов</w:t>
      </w:r>
      <w:r w:rsidR="00060357" w:rsidRPr="00DE4B9B">
        <w:rPr>
          <w:rFonts w:ascii="Times New Roman" w:eastAsia="Times New Roman" w:hAnsi="Times New Roman"/>
          <w:color w:val="000000"/>
          <w:sz w:val="28"/>
          <w:szCs w:val="28"/>
          <w:lang w:eastAsia="ru-RU"/>
        </w:rPr>
        <w:t xml:space="preserve"> и отражение их в учете</w:t>
      </w:r>
      <w:r w:rsidRPr="00DE4B9B">
        <w:rPr>
          <w:rFonts w:ascii="Times New Roman" w:eastAsia="Times New Roman" w:hAnsi="Times New Roman"/>
          <w:color w:val="000000"/>
          <w:sz w:val="28"/>
          <w:szCs w:val="28"/>
          <w:lang w:eastAsia="ru-RU"/>
        </w:rPr>
        <w:t>.</w:t>
      </w:r>
    </w:p>
    <w:p w:rsidR="007465F8" w:rsidRPr="00DE4B9B" w:rsidRDefault="007465F8" w:rsidP="007465F8">
      <w:pPr>
        <w:suppressAutoHyphens/>
        <w:spacing w:after="120"/>
        <w:jc w:val="both"/>
        <w:rPr>
          <w:rFonts w:ascii="Times New Roman" w:eastAsia="Arial Unicode MS" w:hAnsi="Times New Roman"/>
          <w:kern w:val="1"/>
          <w:sz w:val="28"/>
          <w:szCs w:val="28"/>
          <w:lang w:eastAsia="ar-SA"/>
        </w:rPr>
      </w:pPr>
    </w:p>
    <w:p w:rsidR="007465F8" w:rsidRPr="00DE4B9B" w:rsidRDefault="007465F8" w:rsidP="007465F8">
      <w:pPr>
        <w:suppressAutoHyphens/>
        <w:spacing w:after="120" w:line="240" w:lineRule="auto"/>
        <w:jc w:val="both"/>
        <w:rPr>
          <w:rFonts w:ascii="Times New Roman" w:eastAsia="Arial Unicode MS" w:hAnsi="Times New Roman" w:cs="font185"/>
          <w:b/>
          <w:kern w:val="1"/>
          <w:sz w:val="28"/>
          <w:szCs w:val="28"/>
          <w:lang w:eastAsia="ar-SA"/>
        </w:rPr>
      </w:pPr>
      <w:r w:rsidRPr="00DE4B9B">
        <w:rPr>
          <w:rFonts w:ascii="Times New Roman" w:eastAsia="Arial Unicode MS" w:hAnsi="Times New Roman" w:cs="font185"/>
          <w:b/>
          <w:kern w:val="1"/>
          <w:sz w:val="28"/>
          <w:szCs w:val="28"/>
          <w:lang w:eastAsia="ar-SA"/>
        </w:rPr>
        <w:t xml:space="preserve">Объем проверенных в Учреждении средств составил: </w:t>
      </w:r>
    </w:p>
    <w:p w:rsidR="007465F8" w:rsidRPr="00DE4B9B" w:rsidRDefault="007465F8" w:rsidP="007465F8">
      <w:pPr>
        <w:suppressAutoHyphens/>
        <w:spacing w:after="120" w:line="240" w:lineRule="auto"/>
        <w:jc w:val="both"/>
        <w:rPr>
          <w:rFonts w:ascii="Times New Roman" w:eastAsia="Arial Unicode MS" w:hAnsi="Times New Roman" w:cs="font185"/>
          <w:kern w:val="1"/>
          <w:sz w:val="28"/>
          <w:szCs w:val="28"/>
          <w:lang w:eastAsia="ar-SA"/>
        </w:rPr>
      </w:pPr>
      <w:r w:rsidRPr="00DE4B9B">
        <w:rPr>
          <w:rFonts w:ascii="Times New Roman" w:eastAsia="Arial Unicode MS" w:hAnsi="Times New Roman" w:cs="font185"/>
          <w:kern w:val="1"/>
          <w:sz w:val="28"/>
          <w:szCs w:val="28"/>
          <w:lang w:eastAsia="ar-SA"/>
        </w:rPr>
        <w:t xml:space="preserve">Всего </w:t>
      </w:r>
      <w:r w:rsidR="009F1F67" w:rsidRPr="00DE4B9B">
        <w:rPr>
          <w:rFonts w:ascii="Times New Roman" w:eastAsia="Arial Unicode MS" w:hAnsi="Times New Roman" w:cs="font185"/>
          <w:b/>
          <w:kern w:val="1"/>
          <w:sz w:val="28"/>
          <w:szCs w:val="28"/>
          <w:lang w:eastAsia="ar-SA"/>
        </w:rPr>
        <w:t>25 551 450,80</w:t>
      </w:r>
      <w:r w:rsidRPr="00DE4B9B">
        <w:rPr>
          <w:rFonts w:ascii="Times New Roman" w:eastAsia="Arial Unicode MS" w:hAnsi="Times New Roman" w:cs="font185"/>
          <w:b/>
          <w:kern w:val="1"/>
          <w:sz w:val="28"/>
          <w:szCs w:val="28"/>
          <w:lang w:eastAsia="ar-SA"/>
        </w:rPr>
        <w:t xml:space="preserve"> руб</w:t>
      </w:r>
      <w:r w:rsidR="0073036C" w:rsidRPr="00DE4B9B">
        <w:rPr>
          <w:rFonts w:ascii="Times New Roman" w:eastAsia="Arial Unicode MS" w:hAnsi="Times New Roman" w:cs="font185"/>
          <w:b/>
          <w:kern w:val="1"/>
          <w:sz w:val="28"/>
          <w:szCs w:val="28"/>
          <w:lang w:eastAsia="ar-SA"/>
        </w:rPr>
        <w:t>лей</w:t>
      </w:r>
      <w:r w:rsidRPr="00DE4B9B">
        <w:rPr>
          <w:rFonts w:ascii="Times New Roman" w:eastAsia="Arial Unicode MS" w:hAnsi="Times New Roman" w:cs="font185"/>
          <w:b/>
          <w:kern w:val="1"/>
          <w:sz w:val="28"/>
          <w:szCs w:val="28"/>
          <w:lang w:eastAsia="ar-SA"/>
        </w:rPr>
        <w:t xml:space="preserve">, </w:t>
      </w:r>
      <w:r w:rsidRPr="00DE4B9B">
        <w:rPr>
          <w:rFonts w:ascii="Times New Roman" w:eastAsia="Arial Unicode MS" w:hAnsi="Times New Roman" w:cs="font185"/>
          <w:kern w:val="1"/>
          <w:sz w:val="28"/>
          <w:szCs w:val="28"/>
          <w:lang w:eastAsia="ar-SA"/>
        </w:rPr>
        <w:t>в т.ч.:</w:t>
      </w:r>
    </w:p>
    <w:p w:rsidR="007465F8" w:rsidRPr="00DE4B9B" w:rsidRDefault="007465F8" w:rsidP="007465F8">
      <w:pPr>
        <w:suppressAutoHyphens/>
        <w:spacing w:after="120" w:line="240" w:lineRule="auto"/>
        <w:jc w:val="both"/>
        <w:rPr>
          <w:rFonts w:ascii="Times New Roman" w:eastAsia="Arial Unicode MS" w:hAnsi="Times New Roman" w:cs="font185"/>
          <w:kern w:val="1"/>
          <w:sz w:val="28"/>
          <w:szCs w:val="28"/>
          <w:lang w:eastAsia="ar-SA"/>
        </w:rPr>
      </w:pPr>
      <w:r w:rsidRPr="00DE4B9B">
        <w:rPr>
          <w:rFonts w:ascii="Times New Roman" w:eastAsia="Arial Unicode MS" w:hAnsi="Times New Roman" w:cs="font185"/>
          <w:kern w:val="1"/>
          <w:sz w:val="28"/>
          <w:szCs w:val="28"/>
          <w:lang w:eastAsia="ar-SA"/>
        </w:rPr>
        <w:t>20</w:t>
      </w:r>
      <w:r w:rsidR="00A93DC4" w:rsidRPr="00DE4B9B">
        <w:rPr>
          <w:rFonts w:ascii="Times New Roman" w:eastAsia="Arial Unicode MS" w:hAnsi="Times New Roman" w:cs="font185"/>
          <w:kern w:val="1"/>
          <w:sz w:val="28"/>
          <w:szCs w:val="28"/>
          <w:lang w:eastAsia="ar-SA"/>
        </w:rPr>
        <w:t>2</w:t>
      </w:r>
      <w:r w:rsidR="00D01DD3" w:rsidRPr="00DE4B9B">
        <w:rPr>
          <w:rFonts w:ascii="Times New Roman" w:eastAsia="Arial Unicode MS" w:hAnsi="Times New Roman" w:cs="font185"/>
          <w:kern w:val="1"/>
          <w:sz w:val="28"/>
          <w:szCs w:val="28"/>
          <w:lang w:eastAsia="ar-SA"/>
        </w:rPr>
        <w:t>0</w:t>
      </w:r>
      <w:r w:rsidRPr="00DE4B9B">
        <w:rPr>
          <w:rFonts w:ascii="Times New Roman" w:eastAsia="Arial Unicode MS" w:hAnsi="Times New Roman" w:cs="font185"/>
          <w:kern w:val="1"/>
          <w:sz w:val="28"/>
          <w:szCs w:val="28"/>
          <w:lang w:eastAsia="ar-SA"/>
        </w:rPr>
        <w:t xml:space="preserve">г. – </w:t>
      </w:r>
      <w:r w:rsidR="0024231B" w:rsidRPr="00DE4B9B">
        <w:rPr>
          <w:rFonts w:ascii="Times New Roman" w:eastAsia="Arial Unicode MS" w:hAnsi="Times New Roman" w:cs="font185"/>
          <w:kern w:val="1"/>
          <w:sz w:val="28"/>
          <w:szCs w:val="28"/>
          <w:lang w:eastAsia="ar-SA"/>
        </w:rPr>
        <w:t>11</w:t>
      </w:r>
      <w:r w:rsidR="009F1F67" w:rsidRPr="00DE4B9B">
        <w:rPr>
          <w:rFonts w:ascii="Times New Roman" w:eastAsia="Arial Unicode MS" w:hAnsi="Times New Roman" w:cs="font185"/>
          <w:kern w:val="1"/>
          <w:sz w:val="28"/>
          <w:szCs w:val="28"/>
          <w:lang w:eastAsia="ar-SA"/>
        </w:rPr>
        <w:t> </w:t>
      </w:r>
      <w:r w:rsidR="004F7719" w:rsidRPr="00DE4B9B">
        <w:rPr>
          <w:rFonts w:ascii="Times New Roman" w:eastAsia="Arial Unicode MS" w:hAnsi="Times New Roman" w:cs="font185"/>
          <w:kern w:val="1"/>
          <w:sz w:val="28"/>
          <w:szCs w:val="28"/>
          <w:lang w:eastAsia="ar-SA"/>
        </w:rPr>
        <w:t>905905,72</w:t>
      </w:r>
      <w:r w:rsidR="00D01DD3" w:rsidRPr="00DE4B9B">
        <w:rPr>
          <w:rFonts w:ascii="Times New Roman" w:eastAsia="Arial Unicode MS" w:hAnsi="Times New Roman" w:cs="font185"/>
          <w:kern w:val="1"/>
          <w:sz w:val="28"/>
          <w:szCs w:val="28"/>
          <w:lang w:eastAsia="ar-SA"/>
        </w:rPr>
        <w:t>рублей</w:t>
      </w:r>
    </w:p>
    <w:p w:rsidR="007465F8" w:rsidRPr="00DE4B9B" w:rsidRDefault="007465F8" w:rsidP="007465F8">
      <w:pPr>
        <w:suppressAutoHyphens/>
        <w:spacing w:after="120" w:line="240" w:lineRule="auto"/>
        <w:jc w:val="both"/>
        <w:rPr>
          <w:rFonts w:ascii="Times New Roman" w:eastAsia="Arial Unicode MS" w:hAnsi="Times New Roman" w:cs="font185"/>
          <w:kern w:val="1"/>
          <w:sz w:val="28"/>
          <w:szCs w:val="28"/>
          <w:lang w:eastAsia="ar-SA"/>
        </w:rPr>
      </w:pPr>
      <w:r w:rsidRPr="00DE4B9B">
        <w:rPr>
          <w:rFonts w:ascii="Times New Roman" w:eastAsia="Arial Unicode MS" w:hAnsi="Times New Roman" w:cs="font185"/>
          <w:kern w:val="1"/>
          <w:sz w:val="28"/>
          <w:szCs w:val="28"/>
          <w:lang w:eastAsia="ar-SA"/>
        </w:rPr>
        <w:t>20</w:t>
      </w:r>
      <w:r w:rsidR="00A93DC4" w:rsidRPr="00DE4B9B">
        <w:rPr>
          <w:rFonts w:ascii="Times New Roman" w:eastAsia="Arial Unicode MS" w:hAnsi="Times New Roman" w:cs="font185"/>
          <w:kern w:val="1"/>
          <w:sz w:val="28"/>
          <w:szCs w:val="28"/>
          <w:lang w:eastAsia="ar-SA"/>
        </w:rPr>
        <w:t>2</w:t>
      </w:r>
      <w:r w:rsidR="00D01DD3" w:rsidRPr="00DE4B9B">
        <w:rPr>
          <w:rFonts w:ascii="Times New Roman" w:eastAsia="Arial Unicode MS" w:hAnsi="Times New Roman" w:cs="font185"/>
          <w:kern w:val="1"/>
          <w:sz w:val="28"/>
          <w:szCs w:val="28"/>
          <w:lang w:eastAsia="ar-SA"/>
        </w:rPr>
        <w:t>1</w:t>
      </w:r>
      <w:r w:rsidRPr="00DE4B9B">
        <w:rPr>
          <w:rFonts w:ascii="Times New Roman" w:eastAsia="Arial Unicode MS" w:hAnsi="Times New Roman" w:cs="font185"/>
          <w:kern w:val="1"/>
          <w:sz w:val="28"/>
          <w:szCs w:val="28"/>
          <w:lang w:eastAsia="ar-SA"/>
        </w:rPr>
        <w:t xml:space="preserve">г. – </w:t>
      </w:r>
      <w:r w:rsidR="0024231B" w:rsidRPr="00DE4B9B">
        <w:rPr>
          <w:rFonts w:ascii="Times New Roman" w:eastAsia="Arial Unicode MS" w:hAnsi="Times New Roman" w:cs="font185"/>
          <w:kern w:val="1"/>
          <w:sz w:val="28"/>
          <w:szCs w:val="28"/>
          <w:lang w:eastAsia="ar-SA"/>
        </w:rPr>
        <w:t>13 645 545,08</w:t>
      </w:r>
      <w:r w:rsidRPr="00DE4B9B">
        <w:rPr>
          <w:rFonts w:ascii="Times New Roman" w:eastAsia="Arial Unicode MS" w:hAnsi="Times New Roman" w:cs="font185"/>
          <w:kern w:val="1"/>
          <w:sz w:val="28"/>
          <w:szCs w:val="28"/>
          <w:lang w:eastAsia="ar-SA"/>
        </w:rPr>
        <w:t xml:space="preserve"> руб</w:t>
      </w:r>
      <w:r w:rsidR="00D01DD3" w:rsidRPr="00DE4B9B">
        <w:rPr>
          <w:rFonts w:ascii="Times New Roman" w:eastAsia="Arial Unicode MS" w:hAnsi="Times New Roman" w:cs="font185"/>
          <w:kern w:val="1"/>
          <w:sz w:val="28"/>
          <w:szCs w:val="28"/>
          <w:lang w:eastAsia="ar-SA"/>
        </w:rPr>
        <w:t>лей</w:t>
      </w:r>
    </w:p>
    <w:p w:rsidR="007465F8" w:rsidRPr="00DE4B9B" w:rsidRDefault="007465F8" w:rsidP="007465F8">
      <w:pPr>
        <w:tabs>
          <w:tab w:val="left" w:pos="1134"/>
        </w:tabs>
        <w:spacing w:after="120"/>
        <w:jc w:val="both"/>
        <w:rPr>
          <w:rFonts w:ascii="Times New Roman" w:eastAsia="Arial Unicode MS" w:hAnsi="Times New Roman"/>
          <w:kern w:val="1"/>
          <w:sz w:val="28"/>
          <w:szCs w:val="28"/>
          <w:lang w:eastAsia="ar-SA"/>
        </w:rPr>
      </w:pPr>
      <w:r w:rsidRPr="00DE4B9B">
        <w:rPr>
          <w:rFonts w:ascii="Times New Roman" w:eastAsia="Arial Unicode MS" w:hAnsi="Times New Roman"/>
          <w:b/>
          <w:kern w:val="1"/>
          <w:sz w:val="28"/>
          <w:szCs w:val="28"/>
          <w:lang w:eastAsia="ar-SA"/>
        </w:rPr>
        <w:t xml:space="preserve">ИНН/КПП </w:t>
      </w:r>
      <w:r w:rsidRPr="00DE4B9B">
        <w:rPr>
          <w:rFonts w:ascii="Times New Roman" w:eastAsia="Arial Unicode MS" w:hAnsi="Times New Roman"/>
          <w:kern w:val="1"/>
          <w:sz w:val="28"/>
          <w:szCs w:val="28"/>
          <w:lang w:eastAsia="ar-SA"/>
        </w:rPr>
        <w:t>–151101</w:t>
      </w:r>
      <w:r w:rsidR="0073036C" w:rsidRPr="00DE4B9B">
        <w:rPr>
          <w:rFonts w:ascii="Times New Roman" w:eastAsia="Arial Unicode MS" w:hAnsi="Times New Roman"/>
          <w:kern w:val="1"/>
          <w:sz w:val="28"/>
          <w:szCs w:val="28"/>
          <w:lang w:eastAsia="ar-SA"/>
        </w:rPr>
        <w:t>2</w:t>
      </w:r>
      <w:r w:rsidR="00C7102C" w:rsidRPr="00DE4B9B">
        <w:rPr>
          <w:rFonts w:ascii="Times New Roman" w:eastAsia="Arial Unicode MS" w:hAnsi="Times New Roman"/>
          <w:kern w:val="1"/>
          <w:sz w:val="28"/>
          <w:szCs w:val="28"/>
          <w:lang w:eastAsia="ar-SA"/>
        </w:rPr>
        <w:t>022</w:t>
      </w:r>
      <w:r w:rsidRPr="00DE4B9B">
        <w:rPr>
          <w:rFonts w:ascii="Times New Roman" w:eastAsia="Arial Unicode MS" w:hAnsi="Times New Roman"/>
          <w:kern w:val="1"/>
          <w:sz w:val="28"/>
          <w:szCs w:val="28"/>
          <w:lang w:eastAsia="ar-SA"/>
        </w:rPr>
        <w:t>/ 151101001</w:t>
      </w:r>
    </w:p>
    <w:p w:rsidR="007465F8" w:rsidRDefault="007465F8" w:rsidP="007465F8">
      <w:pPr>
        <w:tabs>
          <w:tab w:val="left" w:pos="1134"/>
        </w:tabs>
        <w:spacing w:after="120"/>
        <w:jc w:val="both"/>
        <w:rPr>
          <w:rFonts w:ascii="Times New Roman" w:eastAsia="Arial Unicode MS" w:hAnsi="Times New Roman"/>
          <w:kern w:val="1"/>
          <w:sz w:val="28"/>
          <w:szCs w:val="28"/>
          <w:lang w:eastAsia="ar-SA"/>
        </w:rPr>
      </w:pPr>
      <w:r w:rsidRPr="00DE4B9B">
        <w:rPr>
          <w:rFonts w:ascii="Times New Roman" w:eastAsia="Arial Unicode MS" w:hAnsi="Times New Roman"/>
          <w:b/>
          <w:kern w:val="1"/>
          <w:sz w:val="28"/>
          <w:szCs w:val="28"/>
          <w:lang w:eastAsia="ar-SA"/>
        </w:rPr>
        <w:t>ОГРН</w:t>
      </w:r>
      <w:r w:rsidRPr="00DE4B9B">
        <w:rPr>
          <w:rFonts w:ascii="Times New Roman" w:eastAsia="Arial Unicode MS" w:hAnsi="Times New Roman"/>
          <w:kern w:val="1"/>
          <w:sz w:val="28"/>
          <w:szCs w:val="28"/>
          <w:lang w:eastAsia="ar-SA"/>
        </w:rPr>
        <w:t>–</w:t>
      </w:r>
      <w:r w:rsidR="00C7102C" w:rsidRPr="00DE4B9B">
        <w:rPr>
          <w:rFonts w:ascii="Times New Roman" w:eastAsia="Arial Unicode MS" w:hAnsi="Times New Roman"/>
          <w:kern w:val="1"/>
          <w:sz w:val="28"/>
          <w:szCs w:val="28"/>
          <w:lang w:eastAsia="ar-SA"/>
        </w:rPr>
        <w:t>1021500946720</w:t>
      </w:r>
    </w:p>
    <w:p w:rsidR="008D6E6F" w:rsidRPr="00DE4B9B" w:rsidRDefault="008D6E6F" w:rsidP="007465F8">
      <w:pPr>
        <w:tabs>
          <w:tab w:val="left" w:pos="1134"/>
        </w:tabs>
        <w:spacing w:after="120"/>
        <w:jc w:val="both"/>
        <w:rPr>
          <w:rFonts w:ascii="Times New Roman" w:eastAsia="Arial Unicode MS" w:hAnsi="Times New Roman"/>
          <w:kern w:val="1"/>
          <w:sz w:val="28"/>
          <w:szCs w:val="28"/>
          <w:lang w:eastAsia="ar-SA"/>
        </w:rPr>
      </w:pPr>
      <w:r>
        <w:rPr>
          <w:rFonts w:ascii="Times New Roman" w:eastAsia="Arial Unicode MS" w:hAnsi="Times New Roman"/>
          <w:kern w:val="1"/>
          <w:sz w:val="28"/>
          <w:szCs w:val="28"/>
          <w:lang w:eastAsia="ar-SA"/>
        </w:rPr>
        <w:t>№ лицензия-</w:t>
      </w:r>
      <w:r w:rsidR="0081044E">
        <w:rPr>
          <w:rFonts w:ascii="Times New Roman" w:eastAsia="Arial Unicode MS" w:hAnsi="Times New Roman"/>
          <w:kern w:val="1"/>
          <w:sz w:val="28"/>
          <w:szCs w:val="28"/>
          <w:lang w:eastAsia="ar-SA"/>
        </w:rPr>
        <w:t>15Л01 №</w:t>
      </w:r>
      <w:r w:rsidR="005307C3">
        <w:rPr>
          <w:rFonts w:ascii="Times New Roman" w:eastAsia="Arial Unicode MS" w:hAnsi="Times New Roman"/>
          <w:kern w:val="1"/>
          <w:sz w:val="28"/>
          <w:szCs w:val="28"/>
          <w:lang w:eastAsia="ar-SA"/>
        </w:rPr>
        <w:t>004</w:t>
      </w:r>
      <w:r w:rsidR="0081044E">
        <w:rPr>
          <w:rFonts w:ascii="Times New Roman" w:eastAsia="Arial Unicode MS" w:hAnsi="Times New Roman"/>
          <w:kern w:val="1"/>
          <w:sz w:val="28"/>
          <w:szCs w:val="28"/>
          <w:lang w:eastAsia="ar-SA"/>
        </w:rPr>
        <w:t>1595</w:t>
      </w:r>
    </w:p>
    <w:p w:rsidR="007465F8" w:rsidRPr="00DE4B9B" w:rsidRDefault="007465F8" w:rsidP="007465F8">
      <w:pPr>
        <w:tabs>
          <w:tab w:val="left" w:pos="1134"/>
        </w:tabs>
        <w:spacing w:after="0"/>
        <w:jc w:val="both"/>
        <w:rPr>
          <w:rFonts w:ascii="Times New Roman" w:eastAsia="Arial Unicode MS" w:hAnsi="Times New Roman"/>
          <w:kern w:val="1"/>
          <w:sz w:val="28"/>
          <w:szCs w:val="28"/>
          <w:lang w:eastAsia="ar-SA"/>
        </w:rPr>
      </w:pPr>
    </w:p>
    <w:p w:rsidR="007465F8" w:rsidRPr="00DE4B9B" w:rsidRDefault="007465F8" w:rsidP="007465F8">
      <w:pPr>
        <w:tabs>
          <w:tab w:val="left" w:pos="-709"/>
          <w:tab w:val="left" w:pos="284"/>
        </w:tabs>
        <w:spacing w:after="0" w:line="240" w:lineRule="auto"/>
        <w:jc w:val="center"/>
        <w:rPr>
          <w:rFonts w:ascii="Times New Roman" w:eastAsia="Arial Unicode MS" w:hAnsi="Times New Roman"/>
          <w:b/>
          <w:kern w:val="1"/>
          <w:sz w:val="28"/>
          <w:szCs w:val="28"/>
          <w:lang w:eastAsia="ar-SA"/>
        </w:rPr>
      </w:pPr>
      <w:r w:rsidRPr="00DE4B9B">
        <w:rPr>
          <w:rFonts w:ascii="Times New Roman" w:eastAsia="Arial Unicode MS" w:hAnsi="Times New Roman"/>
          <w:b/>
          <w:kern w:val="1"/>
          <w:sz w:val="28"/>
          <w:szCs w:val="28"/>
          <w:lang w:eastAsia="ar-SA"/>
        </w:rPr>
        <w:t>ОБЩИЕ ПОЛОЖЕНИЯ</w:t>
      </w:r>
    </w:p>
    <w:p w:rsidR="007465F8" w:rsidRPr="00DE4B9B" w:rsidRDefault="007465F8" w:rsidP="007465F8">
      <w:pPr>
        <w:suppressAutoHyphens/>
        <w:spacing w:after="0" w:line="240" w:lineRule="auto"/>
        <w:jc w:val="center"/>
        <w:rPr>
          <w:rFonts w:ascii="Times New Roman" w:eastAsia="Arial Unicode MS" w:hAnsi="Times New Roman"/>
          <w:b/>
          <w:kern w:val="1"/>
          <w:sz w:val="28"/>
          <w:szCs w:val="28"/>
          <w:lang w:eastAsia="ar-SA"/>
        </w:rPr>
      </w:pPr>
    </w:p>
    <w:p w:rsidR="007465F8" w:rsidRPr="00DE4B9B" w:rsidRDefault="007465F8" w:rsidP="007465F8">
      <w:pPr>
        <w:tabs>
          <w:tab w:val="left" w:pos="709"/>
        </w:tabs>
        <w:autoSpaceDE w:val="0"/>
        <w:autoSpaceDN w:val="0"/>
        <w:adjustRightInd w:val="0"/>
        <w:spacing w:after="0"/>
        <w:jc w:val="both"/>
        <w:rPr>
          <w:rFonts w:ascii="Times New Roman" w:eastAsia="Times New Roman" w:hAnsi="Times New Roman"/>
          <w:spacing w:val="-7"/>
          <w:sz w:val="28"/>
          <w:szCs w:val="28"/>
          <w:lang w:eastAsia="ru-RU"/>
        </w:rPr>
      </w:pPr>
      <w:r w:rsidRPr="00DE4B9B">
        <w:rPr>
          <w:rFonts w:ascii="Times New Roman" w:eastAsia="Times New Roman" w:hAnsi="Times New Roman"/>
          <w:sz w:val="28"/>
          <w:szCs w:val="28"/>
          <w:lang w:eastAsia="ru-RU"/>
        </w:rPr>
        <w:t xml:space="preserve"> Муниципальное бюджетное общеобразовательное учреждение «Средняя общеобразовательная школа </w:t>
      </w:r>
      <w:r w:rsidR="0073036C" w:rsidRPr="00DE4B9B">
        <w:rPr>
          <w:rFonts w:ascii="Times New Roman" w:eastAsia="Times New Roman" w:hAnsi="Times New Roman"/>
          <w:sz w:val="28"/>
          <w:szCs w:val="28"/>
          <w:lang w:eastAsia="ru-RU"/>
        </w:rPr>
        <w:t xml:space="preserve">с. </w:t>
      </w:r>
      <w:r w:rsidR="00A40D4E" w:rsidRPr="00DE4B9B">
        <w:rPr>
          <w:rFonts w:ascii="Times New Roman" w:eastAsia="Times New Roman" w:hAnsi="Times New Roman"/>
          <w:sz w:val="28"/>
          <w:szCs w:val="28"/>
          <w:lang w:eastAsia="ru-RU"/>
        </w:rPr>
        <w:t>Брут</w:t>
      </w:r>
      <w:r w:rsidR="00204C15" w:rsidRPr="00DE4B9B">
        <w:rPr>
          <w:rFonts w:ascii="Times New Roman" w:eastAsia="Times New Roman" w:hAnsi="Times New Roman"/>
          <w:sz w:val="28"/>
          <w:szCs w:val="28"/>
          <w:lang w:eastAsia="ru-RU"/>
        </w:rPr>
        <w:t xml:space="preserve">» </w:t>
      </w:r>
      <w:r w:rsidRPr="00DE4B9B">
        <w:rPr>
          <w:rFonts w:ascii="Times New Roman" w:eastAsia="Times New Roman" w:hAnsi="Times New Roman"/>
          <w:sz w:val="28"/>
          <w:szCs w:val="28"/>
          <w:lang w:eastAsia="ru-RU"/>
        </w:rPr>
        <w:t>Правобережного района Республики Северная Осетия-Алания</w:t>
      </w:r>
      <w:r w:rsidRPr="00DE4B9B">
        <w:rPr>
          <w:rFonts w:ascii="Times New Roman" w:eastAsia="Times New Roman" w:hAnsi="Times New Roman"/>
          <w:spacing w:val="-7"/>
          <w:sz w:val="28"/>
          <w:szCs w:val="28"/>
          <w:lang w:eastAsia="ru-RU"/>
        </w:rPr>
        <w:t xml:space="preserve"> (далее по тексту – Учреждение) является некоммерческой организацией, осуществляющей образовательную деятельность, направленную на получение гражданами общего образования в пределах федеральных государственных образовательных стандартов.  </w:t>
      </w:r>
    </w:p>
    <w:p w:rsidR="007465F8" w:rsidRPr="00DE4B9B" w:rsidRDefault="007465F8" w:rsidP="007465F8">
      <w:pPr>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spacing w:val="-7"/>
          <w:kern w:val="1"/>
          <w:sz w:val="28"/>
          <w:szCs w:val="28"/>
          <w:lang w:eastAsia="ar-SA"/>
        </w:rPr>
        <w:t xml:space="preserve">Учреждение не наделено правом собственности на закрепленное за ним имущество. </w:t>
      </w:r>
    </w:p>
    <w:p w:rsidR="007465F8" w:rsidRPr="00DE4B9B" w:rsidRDefault="007465F8" w:rsidP="007465F8">
      <w:pPr>
        <w:tabs>
          <w:tab w:val="left" w:pos="1134"/>
        </w:tabs>
        <w:suppressAutoHyphens/>
        <w:spacing w:after="0"/>
        <w:jc w:val="both"/>
        <w:rPr>
          <w:rFonts w:ascii="Times New Roman" w:eastAsia="Arial Unicode MS" w:hAnsi="Times New Roman"/>
          <w:spacing w:val="-7"/>
          <w:kern w:val="1"/>
          <w:sz w:val="28"/>
          <w:szCs w:val="28"/>
          <w:lang w:eastAsia="ar-SA"/>
        </w:rPr>
      </w:pPr>
      <w:r w:rsidRPr="00DE4B9B">
        <w:rPr>
          <w:rFonts w:ascii="Times New Roman" w:eastAsia="Arial Unicode MS" w:hAnsi="Times New Roman"/>
          <w:b/>
          <w:kern w:val="1"/>
          <w:sz w:val="28"/>
          <w:szCs w:val="28"/>
          <w:lang w:eastAsia="ar-SA"/>
        </w:rPr>
        <w:lastRenderedPageBreak/>
        <w:t>Полное наименование Учреждения</w:t>
      </w:r>
      <w:r w:rsidRPr="00DE4B9B">
        <w:rPr>
          <w:rFonts w:ascii="Times New Roman" w:eastAsia="Arial Unicode MS" w:hAnsi="Times New Roman"/>
          <w:kern w:val="1"/>
          <w:sz w:val="28"/>
          <w:szCs w:val="28"/>
          <w:lang w:eastAsia="ar-SA"/>
        </w:rPr>
        <w:t xml:space="preserve">: муниципальное бюджетное общеобразовательное учреждение «Средняя общеобразовательная школа </w:t>
      </w:r>
      <w:r w:rsidR="00D870B4" w:rsidRPr="00DE4B9B">
        <w:rPr>
          <w:rFonts w:ascii="Times New Roman" w:eastAsia="Arial Unicode MS" w:hAnsi="Times New Roman"/>
          <w:kern w:val="1"/>
          <w:sz w:val="28"/>
          <w:szCs w:val="28"/>
          <w:lang w:eastAsia="ar-SA"/>
        </w:rPr>
        <w:t xml:space="preserve">с. </w:t>
      </w:r>
      <w:r w:rsidR="00A40D4E" w:rsidRPr="00DE4B9B">
        <w:rPr>
          <w:rFonts w:ascii="Times New Roman" w:eastAsia="Arial Unicode MS" w:hAnsi="Times New Roman"/>
          <w:kern w:val="1"/>
          <w:sz w:val="28"/>
          <w:szCs w:val="28"/>
          <w:lang w:eastAsia="ar-SA"/>
        </w:rPr>
        <w:t>Брут</w:t>
      </w:r>
      <w:r w:rsidR="00204C15" w:rsidRPr="00DE4B9B">
        <w:rPr>
          <w:rFonts w:ascii="Times New Roman" w:eastAsia="Arial Unicode MS" w:hAnsi="Times New Roman"/>
          <w:kern w:val="1"/>
          <w:sz w:val="28"/>
          <w:szCs w:val="28"/>
          <w:lang w:eastAsia="ar-SA"/>
        </w:rPr>
        <w:t xml:space="preserve">» </w:t>
      </w:r>
      <w:r w:rsidRPr="00DE4B9B">
        <w:rPr>
          <w:rFonts w:ascii="Times New Roman" w:eastAsia="Arial Unicode MS" w:hAnsi="Times New Roman"/>
          <w:kern w:val="1"/>
          <w:sz w:val="28"/>
          <w:szCs w:val="28"/>
          <w:lang w:eastAsia="ar-SA"/>
        </w:rPr>
        <w:t>Правобережного района Республики Северная Осетия-Алания</w:t>
      </w:r>
      <w:r w:rsidRPr="00DE4B9B">
        <w:rPr>
          <w:rFonts w:ascii="Times New Roman" w:eastAsia="Arial Unicode MS" w:hAnsi="Times New Roman"/>
          <w:spacing w:val="-7"/>
          <w:kern w:val="1"/>
          <w:sz w:val="28"/>
          <w:szCs w:val="28"/>
          <w:lang w:eastAsia="ar-SA"/>
        </w:rPr>
        <w:t xml:space="preserve">.  </w:t>
      </w:r>
    </w:p>
    <w:p w:rsidR="007465F8" w:rsidRPr="00DE4B9B" w:rsidRDefault="007465F8" w:rsidP="007465F8">
      <w:pPr>
        <w:tabs>
          <w:tab w:val="left" w:pos="1134"/>
        </w:tabs>
        <w:suppressAutoHyphens/>
        <w:spacing w:after="0"/>
        <w:jc w:val="both"/>
        <w:rPr>
          <w:rFonts w:ascii="Times New Roman" w:eastAsia="Arial Unicode MS" w:hAnsi="Times New Roman"/>
          <w:spacing w:val="-7"/>
          <w:kern w:val="1"/>
          <w:sz w:val="28"/>
          <w:szCs w:val="28"/>
          <w:lang w:eastAsia="ar-SA"/>
        </w:rPr>
      </w:pPr>
      <w:r w:rsidRPr="00DE4B9B">
        <w:rPr>
          <w:rFonts w:ascii="Times New Roman" w:eastAsia="Arial Unicode MS" w:hAnsi="Times New Roman"/>
          <w:b/>
          <w:kern w:val="1"/>
          <w:sz w:val="28"/>
          <w:szCs w:val="28"/>
          <w:lang w:eastAsia="ar-SA"/>
        </w:rPr>
        <w:t>Сокращенное наименование Учреждения</w:t>
      </w:r>
      <w:r w:rsidRPr="00DE4B9B">
        <w:rPr>
          <w:rFonts w:ascii="Times New Roman" w:eastAsia="Arial Unicode MS" w:hAnsi="Times New Roman"/>
          <w:kern w:val="1"/>
          <w:sz w:val="28"/>
          <w:szCs w:val="28"/>
          <w:lang w:eastAsia="ar-SA"/>
        </w:rPr>
        <w:t xml:space="preserve">: МБОУ </w:t>
      </w:r>
      <w:r w:rsidR="00D870B4" w:rsidRPr="00DE4B9B">
        <w:rPr>
          <w:rFonts w:ascii="Times New Roman" w:eastAsia="Arial Unicode MS" w:hAnsi="Times New Roman"/>
          <w:kern w:val="1"/>
          <w:sz w:val="28"/>
          <w:szCs w:val="28"/>
          <w:lang w:eastAsia="ar-SA"/>
        </w:rPr>
        <w:t>с.</w:t>
      </w:r>
      <w:r w:rsidR="00C7102C" w:rsidRPr="00DE4B9B">
        <w:rPr>
          <w:rFonts w:ascii="Times New Roman" w:eastAsia="Arial Unicode MS" w:hAnsi="Times New Roman"/>
          <w:kern w:val="1"/>
          <w:sz w:val="28"/>
          <w:szCs w:val="28"/>
          <w:lang w:eastAsia="ar-SA"/>
        </w:rPr>
        <w:t>Брут</w:t>
      </w:r>
      <w:r w:rsidRPr="00DE4B9B">
        <w:rPr>
          <w:rFonts w:ascii="Times New Roman" w:eastAsia="Arial Unicode MS" w:hAnsi="Times New Roman"/>
          <w:spacing w:val="-7"/>
          <w:kern w:val="1"/>
          <w:sz w:val="28"/>
          <w:szCs w:val="28"/>
          <w:lang w:eastAsia="ar-SA"/>
        </w:rPr>
        <w:t>.</w:t>
      </w:r>
      <w:r w:rsidRPr="00DE4B9B">
        <w:rPr>
          <w:rFonts w:ascii="Times New Roman" w:eastAsia="Arial Unicode MS" w:hAnsi="Times New Roman"/>
          <w:spacing w:val="-7"/>
          <w:kern w:val="1"/>
          <w:sz w:val="28"/>
          <w:szCs w:val="28"/>
          <w:lang w:eastAsia="ar-SA"/>
        </w:rPr>
        <w:tab/>
      </w:r>
      <w:r w:rsidRPr="00DE4B9B">
        <w:rPr>
          <w:rFonts w:ascii="Times New Roman" w:eastAsia="Arial Unicode MS" w:hAnsi="Times New Roman"/>
          <w:kern w:val="1"/>
          <w:sz w:val="28"/>
          <w:szCs w:val="28"/>
          <w:lang w:eastAsia="ar-SA"/>
        </w:rPr>
        <w:t xml:space="preserve">     Организационно - правовая форма – образовательноеучреждение.</w:t>
      </w:r>
    </w:p>
    <w:p w:rsidR="007465F8" w:rsidRPr="00DE4B9B" w:rsidRDefault="007465F8" w:rsidP="007465F8">
      <w:pPr>
        <w:tabs>
          <w:tab w:val="left" w:pos="709"/>
          <w:tab w:val="left" w:pos="1134"/>
        </w:tabs>
        <w:suppressAutoHyphens/>
        <w:spacing w:after="0"/>
        <w:jc w:val="both"/>
        <w:rPr>
          <w:rFonts w:ascii="Times New Roman" w:eastAsia="Arial Unicode MS" w:hAnsi="Times New Roman"/>
          <w:spacing w:val="-7"/>
          <w:kern w:val="1"/>
          <w:sz w:val="28"/>
          <w:szCs w:val="28"/>
          <w:lang w:eastAsia="ar-SA"/>
        </w:rPr>
      </w:pPr>
      <w:r w:rsidRPr="00DE4B9B">
        <w:rPr>
          <w:rFonts w:ascii="Times New Roman" w:eastAsia="Arial Unicode MS" w:hAnsi="Times New Roman"/>
          <w:b/>
          <w:kern w:val="1"/>
          <w:sz w:val="28"/>
          <w:szCs w:val="28"/>
          <w:lang w:eastAsia="ar-SA"/>
        </w:rPr>
        <w:t>Тип Учреждения</w:t>
      </w:r>
      <w:r w:rsidRPr="00DE4B9B">
        <w:rPr>
          <w:rFonts w:ascii="Times New Roman" w:eastAsia="Arial Unicode MS" w:hAnsi="Times New Roman"/>
          <w:kern w:val="1"/>
          <w:sz w:val="28"/>
          <w:szCs w:val="28"/>
          <w:lang w:eastAsia="ar-SA"/>
        </w:rPr>
        <w:t xml:space="preserve"> - бюджетное учреждение.</w:t>
      </w:r>
    </w:p>
    <w:p w:rsidR="007465F8" w:rsidRPr="00DE4B9B" w:rsidRDefault="007465F8" w:rsidP="007465F8">
      <w:pPr>
        <w:tabs>
          <w:tab w:val="left" w:pos="1134"/>
        </w:tabs>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b/>
          <w:kern w:val="1"/>
          <w:sz w:val="28"/>
          <w:szCs w:val="28"/>
          <w:lang w:eastAsia="ar-SA"/>
        </w:rPr>
        <w:t>Тип образовательной организации</w:t>
      </w:r>
      <w:r w:rsidRPr="00DE4B9B">
        <w:rPr>
          <w:rFonts w:ascii="Times New Roman" w:eastAsia="Arial Unicode MS" w:hAnsi="Times New Roman"/>
          <w:kern w:val="1"/>
          <w:sz w:val="28"/>
          <w:szCs w:val="28"/>
          <w:lang w:eastAsia="ar-SA"/>
        </w:rPr>
        <w:t xml:space="preserve"> - общеобразовательная организация. </w:t>
      </w:r>
    </w:p>
    <w:p w:rsidR="007465F8" w:rsidRPr="00DE4B9B" w:rsidRDefault="007465F8" w:rsidP="00F26E78">
      <w:pPr>
        <w:tabs>
          <w:tab w:val="left" w:pos="1134"/>
        </w:tabs>
        <w:spacing w:after="120"/>
        <w:jc w:val="both"/>
        <w:rPr>
          <w:rFonts w:ascii="Times New Roman" w:eastAsia="Arial Unicode MS" w:hAnsi="Times New Roman"/>
          <w:kern w:val="1"/>
          <w:sz w:val="28"/>
          <w:szCs w:val="28"/>
          <w:lang w:eastAsia="ar-SA"/>
        </w:rPr>
      </w:pPr>
      <w:r w:rsidRPr="00DE4B9B">
        <w:rPr>
          <w:rFonts w:ascii="Times New Roman" w:eastAsia="Arial Unicode MS" w:hAnsi="Times New Roman"/>
          <w:b/>
          <w:kern w:val="1"/>
          <w:sz w:val="28"/>
          <w:szCs w:val="28"/>
          <w:lang w:eastAsia="ar-SA"/>
        </w:rPr>
        <w:t>Основной государственный регистрационный номер</w:t>
      </w:r>
      <w:r w:rsidRPr="00DE4B9B">
        <w:rPr>
          <w:rFonts w:ascii="Times New Roman" w:eastAsia="Arial Unicode MS" w:hAnsi="Times New Roman"/>
          <w:kern w:val="1"/>
          <w:sz w:val="28"/>
          <w:szCs w:val="28"/>
          <w:lang w:eastAsia="ar-SA"/>
        </w:rPr>
        <w:t xml:space="preserve"> (ОГРН): </w:t>
      </w:r>
      <w:r w:rsidR="002D6254" w:rsidRPr="00DE4B9B">
        <w:rPr>
          <w:rFonts w:ascii="Times New Roman" w:eastAsia="Arial Unicode MS" w:hAnsi="Times New Roman"/>
          <w:kern w:val="1"/>
          <w:sz w:val="28"/>
          <w:szCs w:val="28"/>
          <w:lang w:eastAsia="ar-SA"/>
        </w:rPr>
        <w:t>1021500946720</w:t>
      </w:r>
    </w:p>
    <w:p w:rsidR="007465F8" w:rsidRPr="00DE4B9B" w:rsidRDefault="007465F8" w:rsidP="007465F8">
      <w:pPr>
        <w:tabs>
          <w:tab w:val="left" w:pos="1134"/>
        </w:tabs>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b/>
          <w:kern w:val="1"/>
          <w:sz w:val="28"/>
          <w:szCs w:val="28"/>
          <w:lang w:eastAsia="ar-SA"/>
        </w:rPr>
        <w:t xml:space="preserve">    Индивидуальный номер налогоплательщика</w:t>
      </w:r>
      <w:r w:rsidRPr="00DE4B9B">
        <w:rPr>
          <w:rFonts w:ascii="Times New Roman" w:eastAsia="Arial Unicode MS" w:hAnsi="Times New Roman"/>
          <w:kern w:val="1"/>
          <w:sz w:val="28"/>
          <w:szCs w:val="28"/>
          <w:lang w:eastAsia="ar-SA"/>
        </w:rPr>
        <w:t xml:space="preserve"> (ИНН): 151101</w:t>
      </w:r>
      <w:r w:rsidR="00D870B4" w:rsidRPr="00DE4B9B">
        <w:rPr>
          <w:rFonts w:ascii="Times New Roman" w:eastAsia="Arial Unicode MS" w:hAnsi="Times New Roman"/>
          <w:kern w:val="1"/>
          <w:sz w:val="28"/>
          <w:szCs w:val="28"/>
          <w:lang w:eastAsia="ar-SA"/>
        </w:rPr>
        <w:t>2</w:t>
      </w:r>
      <w:r w:rsidR="002D6254" w:rsidRPr="00DE4B9B">
        <w:rPr>
          <w:rFonts w:ascii="Times New Roman" w:eastAsia="Arial Unicode MS" w:hAnsi="Times New Roman"/>
          <w:kern w:val="1"/>
          <w:sz w:val="28"/>
          <w:szCs w:val="28"/>
          <w:lang w:eastAsia="ar-SA"/>
        </w:rPr>
        <w:t>022</w:t>
      </w:r>
      <w:r w:rsidRPr="00DE4B9B">
        <w:rPr>
          <w:rFonts w:ascii="Times New Roman" w:eastAsia="Arial Unicode MS" w:hAnsi="Times New Roman"/>
          <w:kern w:val="1"/>
          <w:sz w:val="28"/>
          <w:szCs w:val="28"/>
          <w:lang w:eastAsia="ar-SA"/>
        </w:rPr>
        <w:t>.</w:t>
      </w:r>
    </w:p>
    <w:p w:rsidR="00D870B4" w:rsidRPr="00DE4B9B" w:rsidRDefault="007465F8" w:rsidP="007465F8">
      <w:pPr>
        <w:widowControl w:val="0"/>
        <w:spacing w:after="0"/>
        <w:jc w:val="both"/>
        <w:rPr>
          <w:rFonts w:ascii="Times New Roman" w:eastAsia="Times New Roman" w:hAnsi="Times New Roman"/>
          <w:sz w:val="28"/>
          <w:szCs w:val="28"/>
          <w:lang w:eastAsia="ru-RU"/>
        </w:rPr>
      </w:pPr>
      <w:r w:rsidRPr="00DE4B9B">
        <w:rPr>
          <w:rFonts w:ascii="Times New Roman" w:eastAsia="Times New Roman" w:hAnsi="Times New Roman"/>
          <w:b/>
          <w:sz w:val="28"/>
          <w:szCs w:val="28"/>
          <w:lang w:eastAsia="ru-RU"/>
        </w:rPr>
        <w:t>Место нахождения Учреждения</w:t>
      </w:r>
      <w:r w:rsidRPr="00DE4B9B">
        <w:rPr>
          <w:rFonts w:ascii="Times New Roman" w:eastAsia="Times New Roman" w:hAnsi="Times New Roman"/>
          <w:sz w:val="28"/>
          <w:szCs w:val="28"/>
          <w:lang w:eastAsia="ru-RU"/>
        </w:rPr>
        <w:t>: 3630</w:t>
      </w:r>
      <w:r w:rsidR="00D870B4" w:rsidRPr="00DE4B9B">
        <w:rPr>
          <w:rFonts w:ascii="Times New Roman" w:eastAsia="Times New Roman" w:hAnsi="Times New Roman"/>
          <w:sz w:val="28"/>
          <w:szCs w:val="28"/>
          <w:lang w:eastAsia="ru-RU"/>
        </w:rPr>
        <w:t>1</w:t>
      </w:r>
      <w:r w:rsidR="002D6254" w:rsidRPr="00DE4B9B">
        <w:rPr>
          <w:rFonts w:ascii="Times New Roman" w:eastAsia="Times New Roman" w:hAnsi="Times New Roman"/>
          <w:sz w:val="28"/>
          <w:szCs w:val="28"/>
          <w:lang w:eastAsia="ru-RU"/>
        </w:rPr>
        <w:t>3</w:t>
      </w:r>
      <w:r w:rsidR="00204C15" w:rsidRPr="00DE4B9B">
        <w:rPr>
          <w:rFonts w:ascii="Times New Roman" w:eastAsia="Times New Roman" w:hAnsi="Times New Roman"/>
          <w:sz w:val="28"/>
          <w:szCs w:val="28"/>
          <w:lang w:eastAsia="ru-RU"/>
        </w:rPr>
        <w:t xml:space="preserve">, </w:t>
      </w:r>
      <w:r w:rsidRPr="00DE4B9B">
        <w:rPr>
          <w:rFonts w:ascii="Times New Roman" w:eastAsia="Times New Roman" w:hAnsi="Times New Roman"/>
          <w:sz w:val="28"/>
          <w:szCs w:val="28"/>
          <w:lang w:eastAsia="ru-RU"/>
        </w:rPr>
        <w:t xml:space="preserve">Республика Северная Осетия-Алания, Правобережный район </w:t>
      </w:r>
      <w:r w:rsidR="00D870B4" w:rsidRPr="00DE4B9B">
        <w:rPr>
          <w:rFonts w:ascii="Times New Roman" w:eastAsia="Times New Roman" w:hAnsi="Times New Roman"/>
          <w:sz w:val="28"/>
          <w:szCs w:val="28"/>
          <w:lang w:eastAsia="ru-RU"/>
        </w:rPr>
        <w:t>с.</w:t>
      </w:r>
      <w:r w:rsidR="002D6254" w:rsidRPr="00DE4B9B">
        <w:rPr>
          <w:rFonts w:ascii="Times New Roman" w:eastAsia="Times New Roman" w:hAnsi="Times New Roman"/>
          <w:sz w:val="28"/>
          <w:szCs w:val="28"/>
          <w:lang w:eastAsia="ru-RU"/>
        </w:rPr>
        <w:t>Брут</w:t>
      </w:r>
      <w:r w:rsidR="00D870B4" w:rsidRPr="00DE4B9B">
        <w:rPr>
          <w:rFonts w:ascii="Times New Roman" w:eastAsia="Times New Roman" w:hAnsi="Times New Roman"/>
          <w:sz w:val="28"/>
          <w:szCs w:val="28"/>
          <w:lang w:eastAsia="ru-RU"/>
        </w:rPr>
        <w:t xml:space="preserve"> ул. </w:t>
      </w:r>
      <w:r w:rsidR="002D6254" w:rsidRPr="00DE4B9B">
        <w:rPr>
          <w:rFonts w:ascii="Times New Roman" w:eastAsia="Times New Roman" w:hAnsi="Times New Roman"/>
          <w:sz w:val="28"/>
          <w:szCs w:val="28"/>
          <w:lang w:eastAsia="ru-RU"/>
        </w:rPr>
        <w:t>Советская</w:t>
      </w:r>
      <w:r w:rsidR="00D870B4" w:rsidRPr="00DE4B9B">
        <w:rPr>
          <w:rFonts w:ascii="Times New Roman" w:eastAsia="Times New Roman" w:hAnsi="Times New Roman"/>
          <w:sz w:val="28"/>
          <w:szCs w:val="28"/>
          <w:lang w:eastAsia="ru-RU"/>
        </w:rPr>
        <w:t>,</w:t>
      </w:r>
      <w:r w:rsidR="002D6254" w:rsidRPr="00DE4B9B">
        <w:rPr>
          <w:rFonts w:ascii="Times New Roman" w:eastAsia="Times New Roman" w:hAnsi="Times New Roman"/>
          <w:sz w:val="28"/>
          <w:szCs w:val="28"/>
          <w:lang w:eastAsia="ru-RU"/>
        </w:rPr>
        <w:t xml:space="preserve"> 8</w:t>
      </w:r>
      <w:r w:rsidR="00BC653E" w:rsidRPr="00DE4B9B">
        <w:rPr>
          <w:rFonts w:ascii="Times New Roman" w:eastAsia="Times New Roman" w:hAnsi="Times New Roman"/>
          <w:sz w:val="28"/>
          <w:szCs w:val="28"/>
          <w:lang w:eastAsia="ru-RU"/>
        </w:rPr>
        <w:t>0</w:t>
      </w:r>
      <w:r w:rsidR="00D870B4" w:rsidRPr="00DE4B9B">
        <w:rPr>
          <w:rFonts w:ascii="Times New Roman" w:eastAsia="Times New Roman" w:hAnsi="Times New Roman"/>
          <w:sz w:val="28"/>
          <w:szCs w:val="28"/>
          <w:lang w:eastAsia="ru-RU"/>
        </w:rPr>
        <w:t>.</w:t>
      </w:r>
    </w:p>
    <w:p w:rsidR="007465F8" w:rsidRPr="00DE4B9B" w:rsidRDefault="007465F8" w:rsidP="007465F8">
      <w:pPr>
        <w:widowControl w:val="0"/>
        <w:spacing w:after="0"/>
        <w:jc w:val="both"/>
        <w:rPr>
          <w:rFonts w:ascii="Times New Roman" w:eastAsia="Times New Roman" w:hAnsi="Times New Roman"/>
          <w:sz w:val="28"/>
          <w:szCs w:val="28"/>
          <w:lang w:eastAsia="ru-RU"/>
        </w:rPr>
      </w:pPr>
      <w:r w:rsidRPr="00DE4B9B">
        <w:rPr>
          <w:rFonts w:ascii="Times New Roman" w:eastAsia="Times New Roman" w:hAnsi="Times New Roman"/>
          <w:sz w:val="28"/>
          <w:szCs w:val="28"/>
          <w:lang w:eastAsia="ru-RU"/>
        </w:rPr>
        <w:t xml:space="preserve">    Собственником имущества Учреждения является муниципальное образование Правобережный район. </w:t>
      </w:r>
    </w:p>
    <w:p w:rsidR="007465F8" w:rsidRPr="00DE4B9B" w:rsidRDefault="00204C15" w:rsidP="007465F8">
      <w:pPr>
        <w:tabs>
          <w:tab w:val="left" w:pos="1134"/>
        </w:tabs>
        <w:suppressAutoHyphens/>
        <w:spacing w:after="160"/>
        <w:jc w:val="both"/>
        <w:rPr>
          <w:rFonts w:ascii="Times New Roman" w:hAnsi="Times New Roman"/>
          <w:kern w:val="1"/>
          <w:sz w:val="28"/>
          <w:szCs w:val="28"/>
          <w:lang w:eastAsia="ar-SA"/>
        </w:rPr>
      </w:pPr>
      <w:r w:rsidRPr="00DE4B9B">
        <w:rPr>
          <w:rFonts w:ascii="Times New Roman" w:hAnsi="Times New Roman"/>
          <w:kern w:val="1"/>
          <w:sz w:val="28"/>
          <w:szCs w:val="28"/>
          <w:lang w:eastAsia="ar-SA"/>
        </w:rPr>
        <w:t xml:space="preserve">    Полномочия </w:t>
      </w:r>
      <w:r w:rsidR="007465F8" w:rsidRPr="00DE4B9B">
        <w:rPr>
          <w:rFonts w:ascii="Times New Roman" w:hAnsi="Times New Roman"/>
          <w:kern w:val="1"/>
          <w:sz w:val="28"/>
          <w:szCs w:val="28"/>
          <w:lang w:eastAsia="ar-SA"/>
        </w:rPr>
        <w:t>Учредителя Учреждения осуществляет администрация местного самоуправления Правобережного района (далее – Учредитель).</w:t>
      </w:r>
    </w:p>
    <w:p w:rsidR="007465F8" w:rsidRPr="00DE4B9B" w:rsidRDefault="007465F8" w:rsidP="007465F8">
      <w:pPr>
        <w:tabs>
          <w:tab w:val="left" w:pos="1134"/>
        </w:tabs>
        <w:suppressAutoHyphens/>
        <w:spacing w:after="160"/>
        <w:jc w:val="both"/>
        <w:rPr>
          <w:rFonts w:ascii="Times New Roman" w:hAnsi="Times New Roman"/>
          <w:kern w:val="1"/>
          <w:sz w:val="28"/>
          <w:szCs w:val="28"/>
          <w:lang w:eastAsia="ar-SA"/>
        </w:rPr>
      </w:pPr>
      <w:r w:rsidRPr="00DE4B9B">
        <w:rPr>
          <w:rFonts w:ascii="Times New Roman" w:hAnsi="Times New Roman"/>
          <w:kern w:val="1"/>
          <w:sz w:val="28"/>
          <w:szCs w:val="28"/>
          <w:lang w:eastAsia="ar-SA"/>
        </w:rPr>
        <w:t xml:space="preserve">    Часть полномочий Учредителя Учреждения в соответствии со своими правоустанавливающим</w:t>
      </w:r>
      <w:r w:rsidR="00204C15" w:rsidRPr="00DE4B9B">
        <w:rPr>
          <w:rFonts w:ascii="Times New Roman" w:hAnsi="Times New Roman"/>
          <w:kern w:val="1"/>
          <w:sz w:val="28"/>
          <w:szCs w:val="28"/>
          <w:lang w:eastAsia="ar-SA"/>
        </w:rPr>
        <w:t xml:space="preserve">и документами осуществляет орган администрации местного </w:t>
      </w:r>
      <w:r w:rsidRPr="00DE4B9B">
        <w:rPr>
          <w:rFonts w:ascii="Times New Roman" w:hAnsi="Times New Roman"/>
          <w:kern w:val="1"/>
          <w:sz w:val="28"/>
          <w:szCs w:val="28"/>
          <w:lang w:eastAsia="ar-SA"/>
        </w:rPr>
        <w:t xml:space="preserve">самоуправления Правобережного района - Управление по вопросам образования, физической культуры и спорта администрации местного самоуправления Правобережного района. </w:t>
      </w:r>
    </w:p>
    <w:p w:rsidR="007465F8" w:rsidRPr="00DE4B9B" w:rsidRDefault="007465F8" w:rsidP="007465F8">
      <w:pPr>
        <w:tabs>
          <w:tab w:val="left" w:pos="1134"/>
        </w:tabs>
        <w:suppressAutoHyphens/>
        <w:autoSpaceDE w:val="0"/>
        <w:autoSpaceDN w:val="0"/>
        <w:adjustRightInd w:val="0"/>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Учреждение является юридическим лицом, имеет в оперативном упра</w:t>
      </w:r>
      <w:r w:rsidR="00204C15" w:rsidRPr="00DE4B9B">
        <w:rPr>
          <w:rFonts w:ascii="Times New Roman" w:eastAsia="Arial Unicode MS" w:hAnsi="Times New Roman"/>
          <w:kern w:val="1"/>
          <w:sz w:val="28"/>
          <w:szCs w:val="28"/>
          <w:lang w:eastAsia="ar-SA"/>
        </w:rPr>
        <w:t xml:space="preserve">влении обособленное имущество, </w:t>
      </w:r>
      <w:r w:rsidRPr="00DE4B9B">
        <w:rPr>
          <w:rFonts w:ascii="Times New Roman" w:eastAsia="Arial Unicode MS" w:hAnsi="Times New Roman"/>
          <w:kern w:val="1"/>
          <w:sz w:val="28"/>
          <w:szCs w:val="28"/>
          <w:lang w:eastAsia="ar-SA"/>
        </w:rPr>
        <w:t>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7465F8" w:rsidRPr="00DE4B9B" w:rsidRDefault="007465F8" w:rsidP="007465F8">
      <w:pPr>
        <w:tabs>
          <w:tab w:val="left" w:pos="567"/>
          <w:tab w:val="left" w:pos="1134"/>
        </w:tabs>
        <w:suppressAutoHyphens/>
        <w:autoSpaceDE w:val="0"/>
        <w:autoSpaceDN w:val="0"/>
        <w:adjustRightInd w:val="0"/>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Учреждение имеет печать с полным наименованием на русском языке. Учреждение вправе иметь штампы и бланки со своим наименованием, а также символику, соответствующую требованиям законодательства Российской Федерации об охране интеллектуальной собственности; описание символики (в случае её наличия) должно содержаться в Уставе Учреждения.</w:t>
      </w:r>
    </w:p>
    <w:p w:rsidR="007465F8" w:rsidRPr="00DE4B9B" w:rsidRDefault="007465F8" w:rsidP="007465F8">
      <w:pPr>
        <w:tabs>
          <w:tab w:val="left" w:pos="1134"/>
        </w:tabs>
        <w:suppressAutoHyphens/>
        <w:autoSpaceDE w:val="0"/>
        <w:autoSpaceDN w:val="0"/>
        <w:adjustRightInd w:val="0"/>
        <w:spacing w:after="0"/>
        <w:ind w:hanging="709"/>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Учреждение вправе самостоятельно осуществлять финансово-хозяйственную деятельность. Права юридического лица в части ведения финансово-хозяйственной деятельности, направленной на организацию образовательного процесса,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w:t>
      </w:r>
    </w:p>
    <w:p w:rsidR="007465F8" w:rsidRPr="00DE4B9B" w:rsidRDefault="007465F8" w:rsidP="007465F8">
      <w:pPr>
        <w:tabs>
          <w:tab w:val="left" w:pos="1134"/>
        </w:tabs>
        <w:suppressAutoHyphens/>
        <w:autoSpaceDE w:val="0"/>
        <w:autoSpaceDN w:val="0"/>
        <w:adjustRightInd w:val="0"/>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lastRenderedPageBreak/>
        <w:t xml:space="preserve">    Учреждение приобретает право на ведени</w:t>
      </w:r>
      <w:r w:rsidR="00204C15" w:rsidRPr="00DE4B9B">
        <w:rPr>
          <w:rFonts w:ascii="Times New Roman" w:eastAsia="Arial Unicode MS" w:hAnsi="Times New Roman"/>
          <w:kern w:val="1"/>
          <w:sz w:val="28"/>
          <w:szCs w:val="28"/>
          <w:lang w:eastAsia="ar-SA"/>
        </w:rPr>
        <w:t xml:space="preserve">е образовательной деятельности </w:t>
      </w:r>
      <w:r w:rsidRPr="00DE4B9B">
        <w:rPr>
          <w:rFonts w:ascii="Times New Roman" w:eastAsia="Arial Unicode MS" w:hAnsi="Times New Roman"/>
          <w:kern w:val="1"/>
          <w:sz w:val="28"/>
          <w:szCs w:val="28"/>
          <w:lang w:eastAsia="ar-SA"/>
        </w:rPr>
        <w:t>(оказание образовательных услуг по реализации образовательных программ) с момента получения лицензии на осуществление образовательной деятельности.</w:t>
      </w:r>
    </w:p>
    <w:p w:rsidR="007465F8" w:rsidRPr="00DE4B9B" w:rsidRDefault="007465F8" w:rsidP="007465F8">
      <w:pPr>
        <w:tabs>
          <w:tab w:val="left" w:pos="1134"/>
        </w:tabs>
        <w:suppressAutoHyphens/>
        <w:autoSpaceDE w:val="0"/>
        <w:autoSpaceDN w:val="0"/>
        <w:adjustRightInd w:val="0"/>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Деятельность учреждения по оказанию образовательных услуг осуществляется в соответствии с муниципальным заданием.</w:t>
      </w:r>
    </w:p>
    <w:p w:rsidR="007465F8" w:rsidRPr="00DE4B9B" w:rsidRDefault="007465F8" w:rsidP="007465F8">
      <w:pPr>
        <w:tabs>
          <w:tab w:val="left" w:pos="1134"/>
        </w:tabs>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Государственная аккредитация образовательной деятельности Учреждения проводится в порядке, установленном законодательством Российской Федерации в сфере образования. </w:t>
      </w:r>
    </w:p>
    <w:p w:rsidR="007465F8" w:rsidRPr="00DE4B9B" w:rsidRDefault="007465F8" w:rsidP="007465F8">
      <w:pPr>
        <w:tabs>
          <w:tab w:val="left" w:pos="1134"/>
        </w:tabs>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Право Учреждения на выдачу лицам, успешно прошедшим государственную итоговую аттестацию, документа государственного образца об образовании подтверждается свидетельством о государственной аккредитации.</w:t>
      </w:r>
    </w:p>
    <w:p w:rsidR="007465F8" w:rsidRPr="00DE4B9B" w:rsidRDefault="007465F8" w:rsidP="007465F8">
      <w:pPr>
        <w:tabs>
          <w:tab w:val="left" w:pos="1134"/>
        </w:tabs>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Организация питания обучающихся возлагается на Учреждение.</w:t>
      </w:r>
    </w:p>
    <w:p w:rsidR="007465F8" w:rsidRPr="00DE4B9B" w:rsidRDefault="007465F8" w:rsidP="007465F8">
      <w:pPr>
        <w:tabs>
          <w:tab w:val="left" w:pos="142"/>
        </w:tabs>
        <w:spacing w:after="160"/>
        <w:jc w:val="both"/>
        <w:rPr>
          <w:rFonts w:ascii="Times New Roman" w:hAnsi="Times New Roman"/>
          <w:kern w:val="1"/>
          <w:sz w:val="28"/>
          <w:szCs w:val="28"/>
          <w:lang w:eastAsia="ar-SA"/>
        </w:rPr>
      </w:pPr>
      <w:r w:rsidRPr="00DE4B9B">
        <w:rPr>
          <w:rFonts w:ascii="Times New Roman" w:hAnsi="Times New Roman"/>
          <w:kern w:val="1"/>
          <w:sz w:val="28"/>
          <w:szCs w:val="28"/>
          <w:lang w:eastAsia="ar-SA"/>
        </w:rPr>
        <w:t xml:space="preserve">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возлагается на Учреждение. Учреждение создаёт условия для охраны здоровья обучающихся, в том числе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7465F8" w:rsidRPr="00DE4B9B" w:rsidRDefault="007465F8" w:rsidP="007465F8">
      <w:pPr>
        <w:tabs>
          <w:tab w:val="left" w:pos="284"/>
          <w:tab w:val="left" w:pos="426"/>
          <w:tab w:val="left" w:pos="1134"/>
        </w:tabs>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В Учреждении могут быть созданы условия для осуществления присмотра и ухода за детьми в группах продленного дня. За осуществление присмотра и ухода за детьми в группах продленного дня Учредитель вправе устанавливать плату, взимаемую с родителей (законных представителей) несовершеннолетних обучающихся, и ее размер.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 </w:t>
      </w:r>
    </w:p>
    <w:p w:rsidR="007465F8" w:rsidRPr="00DE4B9B" w:rsidRDefault="007465F8" w:rsidP="007465F8">
      <w:pPr>
        <w:tabs>
          <w:tab w:val="left" w:pos="1134"/>
        </w:tabs>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Конкретные обязательства Учреждения по осуществлению присмотра и ухода за детьми в группах продленного дня предусматриваются в договоре между родителями (законными представителями) несовершеннолетних обучающихся и Учреждением.</w:t>
      </w:r>
    </w:p>
    <w:p w:rsidR="007465F8" w:rsidRPr="00DE4B9B" w:rsidRDefault="007465F8" w:rsidP="007465F8">
      <w:pPr>
        <w:tabs>
          <w:tab w:val="left" w:pos="1134"/>
        </w:tabs>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В своей деятельности Учреждение руководствуется Конвенцией о правах ребенка, Конституцией Российской Федерации, федеральным законодательством и нормативными правовыми актами федеральных органов управления в сфере образования, Конституцией Республики Северная Осетия-Алания, республиканским законодательством и нормативными правовыми актами республиканских органов исполнительной власти, осуществляющих управление в сфере образования, нормативными правовыми актами органов </w:t>
      </w:r>
      <w:r w:rsidRPr="00DE4B9B">
        <w:rPr>
          <w:rFonts w:ascii="Times New Roman" w:eastAsia="Arial Unicode MS" w:hAnsi="Times New Roman"/>
          <w:kern w:val="1"/>
          <w:sz w:val="28"/>
          <w:szCs w:val="28"/>
          <w:lang w:eastAsia="ar-SA"/>
        </w:rPr>
        <w:lastRenderedPageBreak/>
        <w:t>местного самоуправления Правобережного района, решениями Учредителя, настоящим Уставом, локальными нормативными актами Учреждения.</w:t>
      </w:r>
    </w:p>
    <w:p w:rsidR="007465F8" w:rsidRPr="00DE4B9B" w:rsidRDefault="007465F8" w:rsidP="007465F8">
      <w:pPr>
        <w:tabs>
          <w:tab w:val="left" w:pos="1134"/>
        </w:tabs>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Учреждение обладает автономией, под которой понимается самостоятельность в осуществлении функций, отнесенных к его компетенции законодательством Российской Федерации и Уставом Учреждения (в вопросах образовательной, административной, финансово-экономической деятельности, при разработке и принятии локальных нормативных актов).</w:t>
      </w:r>
    </w:p>
    <w:p w:rsidR="007465F8" w:rsidRPr="00DE4B9B" w:rsidRDefault="007465F8" w:rsidP="007465F8">
      <w:pPr>
        <w:tabs>
          <w:tab w:val="left" w:pos="1134"/>
        </w:tabs>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Учреждение принимает участие</w:t>
      </w:r>
      <w:r w:rsidRPr="00DE4B9B">
        <w:rPr>
          <w:rFonts w:ascii="Times New Roman" w:eastAsia="Arial Unicode MS" w:hAnsi="Times New Roman"/>
          <w:bCs/>
          <w:kern w:val="1"/>
          <w:sz w:val="28"/>
          <w:szCs w:val="28"/>
          <w:lang w:eastAsia="ar-SA"/>
        </w:rPr>
        <w:t xml:space="preserve"> в международном сотрудничестве в сфере образования в различных формах, предусмотренных законодательством Российской Федерации, в том числе посредством заключения договоров по вопросам образования с иностранными организациями и гражданами.</w:t>
      </w:r>
    </w:p>
    <w:p w:rsidR="007465F8" w:rsidRPr="00DE4B9B" w:rsidRDefault="007465F8" w:rsidP="007465F8">
      <w:pPr>
        <w:tabs>
          <w:tab w:val="left" w:pos="1134"/>
        </w:tabs>
        <w:suppressAutoHyphens/>
        <w:spacing w:after="0"/>
        <w:ind w:hanging="709"/>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В Учреждении не допускаются создание и деятельность политических партий, религиозных организаций (объединений, движений).</w:t>
      </w:r>
    </w:p>
    <w:p w:rsidR="007465F8" w:rsidRPr="00DE4B9B" w:rsidRDefault="007465F8" w:rsidP="007465F8">
      <w:pPr>
        <w:tabs>
          <w:tab w:val="left" w:pos="1134"/>
        </w:tabs>
        <w:suppressAutoHyphens/>
        <w:spacing w:after="0"/>
        <w:ind w:firstLine="142"/>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754460" w:rsidRPr="00DE4B9B" w:rsidRDefault="00754460" w:rsidP="007465F8">
      <w:pPr>
        <w:tabs>
          <w:tab w:val="left" w:pos="1134"/>
        </w:tabs>
        <w:suppressAutoHyphens/>
        <w:spacing w:after="0"/>
        <w:ind w:firstLine="142"/>
        <w:jc w:val="both"/>
        <w:rPr>
          <w:rFonts w:ascii="Times New Roman" w:eastAsia="Arial Unicode MS" w:hAnsi="Times New Roman"/>
          <w:kern w:val="1"/>
          <w:sz w:val="28"/>
          <w:szCs w:val="28"/>
          <w:lang w:eastAsia="ar-SA"/>
        </w:rPr>
      </w:pPr>
    </w:p>
    <w:p w:rsidR="00754460" w:rsidRPr="00DE4B9B" w:rsidRDefault="00754460" w:rsidP="007465F8">
      <w:pPr>
        <w:tabs>
          <w:tab w:val="left" w:pos="1134"/>
        </w:tabs>
        <w:suppressAutoHyphens/>
        <w:spacing w:after="0"/>
        <w:ind w:firstLine="142"/>
        <w:jc w:val="both"/>
        <w:rPr>
          <w:rFonts w:ascii="Times New Roman" w:eastAsia="Arial Unicode MS" w:hAnsi="Times New Roman"/>
          <w:i/>
          <w:kern w:val="1"/>
          <w:sz w:val="28"/>
          <w:szCs w:val="28"/>
          <w:lang w:eastAsia="ar-SA"/>
        </w:rPr>
      </w:pPr>
      <w:r w:rsidRPr="00DE4B9B">
        <w:rPr>
          <w:rFonts w:ascii="Times New Roman" w:eastAsia="Arial Unicode MS" w:hAnsi="Times New Roman"/>
          <w:i/>
          <w:kern w:val="1"/>
          <w:sz w:val="28"/>
          <w:szCs w:val="28"/>
          <w:lang w:eastAsia="ar-SA"/>
        </w:rPr>
        <w:t>Проверка ведения первичных кадровых документов</w:t>
      </w:r>
    </w:p>
    <w:p w:rsidR="00754460" w:rsidRPr="00DE4B9B" w:rsidRDefault="00754460" w:rsidP="007465F8">
      <w:pPr>
        <w:tabs>
          <w:tab w:val="left" w:pos="1134"/>
        </w:tabs>
        <w:suppressAutoHyphens/>
        <w:spacing w:after="0"/>
        <w:ind w:firstLine="142"/>
        <w:jc w:val="both"/>
        <w:rPr>
          <w:rFonts w:ascii="Times New Roman" w:eastAsia="Arial Unicode MS" w:hAnsi="Times New Roman"/>
          <w:kern w:val="1"/>
          <w:sz w:val="28"/>
          <w:szCs w:val="28"/>
          <w:lang w:eastAsia="ar-SA"/>
        </w:rPr>
      </w:pPr>
    </w:p>
    <w:p w:rsidR="00754460" w:rsidRPr="00DE4B9B" w:rsidRDefault="00754460" w:rsidP="007465F8">
      <w:pPr>
        <w:tabs>
          <w:tab w:val="left" w:pos="1134"/>
        </w:tabs>
        <w:suppressAutoHyphens/>
        <w:spacing w:after="0"/>
        <w:ind w:firstLine="142"/>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В рамках проведения выборочной проверки ведения кадрового делопроизводства в соответствии с требованиями действующего трудового законодательства Российской Федерации, была проверена кадровая документация в отношении работников Учреждения, как числящихся в организации на момент проверки, так и уволенных. Проверке подверглись следующие кадровые документы:</w:t>
      </w:r>
    </w:p>
    <w:p w:rsidR="00754460" w:rsidRPr="00DE4B9B" w:rsidRDefault="00754460" w:rsidP="007465F8">
      <w:pPr>
        <w:tabs>
          <w:tab w:val="left" w:pos="1134"/>
        </w:tabs>
        <w:suppressAutoHyphens/>
        <w:spacing w:after="0"/>
        <w:ind w:firstLine="142"/>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-трудовые договора с работниками;</w:t>
      </w:r>
    </w:p>
    <w:p w:rsidR="00754460" w:rsidRPr="00DE4B9B" w:rsidRDefault="00754460" w:rsidP="007465F8">
      <w:pPr>
        <w:tabs>
          <w:tab w:val="left" w:pos="1134"/>
        </w:tabs>
        <w:suppressAutoHyphens/>
        <w:spacing w:after="0"/>
        <w:ind w:firstLine="142"/>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-дополнительные соглашения к трудовым договорам;</w:t>
      </w:r>
    </w:p>
    <w:p w:rsidR="00754460" w:rsidRPr="00DE4B9B" w:rsidRDefault="00754460" w:rsidP="007465F8">
      <w:pPr>
        <w:tabs>
          <w:tab w:val="left" w:pos="1134"/>
        </w:tabs>
        <w:suppressAutoHyphens/>
        <w:spacing w:after="0"/>
        <w:ind w:firstLine="142"/>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w:t>
      </w:r>
      <w:r w:rsidR="00AB42EB" w:rsidRPr="00DE4B9B">
        <w:rPr>
          <w:rFonts w:ascii="Times New Roman" w:eastAsia="Arial Unicode MS" w:hAnsi="Times New Roman"/>
          <w:kern w:val="1"/>
          <w:sz w:val="28"/>
          <w:szCs w:val="28"/>
          <w:lang w:eastAsia="ar-SA"/>
        </w:rPr>
        <w:t>трудовые книжки работников;</w:t>
      </w:r>
    </w:p>
    <w:p w:rsidR="00AB42EB" w:rsidRPr="00DE4B9B" w:rsidRDefault="00AB42EB" w:rsidP="007465F8">
      <w:pPr>
        <w:tabs>
          <w:tab w:val="left" w:pos="1134"/>
        </w:tabs>
        <w:suppressAutoHyphens/>
        <w:spacing w:after="0"/>
        <w:ind w:firstLine="142"/>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-личные карточки работников (форма Т-2);</w:t>
      </w:r>
    </w:p>
    <w:p w:rsidR="00AB42EB" w:rsidRPr="00DE4B9B" w:rsidRDefault="00AB42EB" w:rsidP="007465F8">
      <w:pPr>
        <w:tabs>
          <w:tab w:val="left" w:pos="1134"/>
        </w:tabs>
        <w:suppressAutoHyphens/>
        <w:spacing w:after="0"/>
        <w:ind w:firstLine="142"/>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-приказы о приеме на работу (форма Т-1);</w:t>
      </w:r>
    </w:p>
    <w:p w:rsidR="00AB42EB" w:rsidRPr="00DE4B9B" w:rsidRDefault="00AB42EB" w:rsidP="007465F8">
      <w:pPr>
        <w:tabs>
          <w:tab w:val="left" w:pos="1134"/>
        </w:tabs>
        <w:suppressAutoHyphens/>
        <w:spacing w:after="0"/>
        <w:ind w:firstLine="142"/>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-приказы о переводе (форма Т-5);</w:t>
      </w:r>
    </w:p>
    <w:p w:rsidR="00AB42EB" w:rsidRPr="00DE4B9B" w:rsidRDefault="00AB42EB" w:rsidP="007465F8">
      <w:pPr>
        <w:tabs>
          <w:tab w:val="left" w:pos="1134"/>
        </w:tabs>
        <w:suppressAutoHyphens/>
        <w:spacing w:after="0"/>
        <w:ind w:firstLine="142"/>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-приказы о увольнение (форма Т-8);</w:t>
      </w:r>
    </w:p>
    <w:p w:rsidR="00AB42EB" w:rsidRPr="00DE4B9B" w:rsidRDefault="00AB42EB" w:rsidP="007465F8">
      <w:pPr>
        <w:tabs>
          <w:tab w:val="left" w:pos="1134"/>
        </w:tabs>
        <w:suppressAutoHyphens/>
        <w:spacing w:after="0"/>
        <w:ind w:firstLine="142"/>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-иные приказы по личному составу;</w:t>
      </w:r>
    </w:p>
    <w:p w:rsidR="00AB42EB" w:rsidRPr="00DE4B9B" w:rsidRDefault="00AB42EB" w:rsidP="007465F8">
      <w:pPr>
        <w:tabs>
          <w:tab w:val="left" w:pos="1134"/>
        </w:tabs>
        <w:suppressAutoHyphens/>
        <w:spacing w:after="0"/>
        <w:ind w:firstLine="142"/>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-локальные нормативные акты организации.</w:t>
      </w:r>
    </w:p>
    <w:p w:rsidR="00AB42EB" w:rsidRPr="00DE4B9B" w:rsidRDefault="00AB42EB" w:rsidP="007465F8">
      <w:pPr>
        <w:tabs>
          <w:tab w:val="left" w:pos="1134"/>
        </w:tabs>
        <w:suppressAutoHyphens/>
        <w:spacing w:after="0"/>
        <w:ind w:firstLine="142"/>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По результатам проверки были выявлены следующие нарушения ведения кадрового делопроизводства и трудового законодательства:</w:t>
      </w:r>
    </w:p>
    <w:p w:rsidR="00AB42EB" w:rsidRPr="00DE4B9B" w:rsidRDefault="00AB42EB" w:rsidP="00AB42EB">
      <w:pPr>
        <w:pStyle w:val="a9"/>
        <w:numPr>
          <w:ilvl w:val="0"/>
          <w:numId w:val="7"/>
        </w:numPr>
        <w:tabs>
          <w:tab w:val="left" w:pos="1134"/>
        </w:tabs>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В личных карточках Т-2 заполнены не все зоны кодирования;</w:t>
      </w:r>
    </w:p>
    <w:p w:rsidR="00AB42EB" w:rsidRPr="00DE4B9B" w:rsidRDefault="00AB42EB" w:rsidP="00AB42EB">
      <w:pPr>
        <w:pStyle w:val="a9"/>
        <w:numPr>
          <w:ilvl w:val="0"/>
          <w:numId w:val="7"/>
        </w:numPr>
        <w:tabs>
          <w:tab w:val="left" w:pos="1134"/>
        </w:tabs>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lastRenderedPageBreak/>
        <w:t xml:space="preserve">На 4 странице личной карточки Т-2 в разделе </w:t>
      </w:r>
      <w:r w:rsidRPr="00DE4B9B">
        <w:rPr>
          <w:rFonts w:ascii="Times New Roman" w:eastAsia="Arial Unicode MS" w:hAnsi="Times New Roman"/>
          <w:kern w:val="1"/>
          <w:sz w:val="28"/>
          <w:szCs w:val="28"/>
          <w:lang w:val="en-US" w:eastAsia="ar-SA"/>
        </w:rPr>
        <w:t>VIII</w:t>
      </w:r>
      <w:r w:rsidR="0018297A" w:rsidRPr="00DE4B9B">
        <w:rPr>
          <w:rFonts w:ascii="Times New Roman" w:eastAsia="Arial Unicode MS" w:hAnsi="Times New Roman"/>
          <w:kern w:val="1"/>
          <w:sz w:val="28"/>
          <w:szCs w:val="28"/>
          <w:lang w:eastAsia="ar-SA"/>
        </w:rPr>
        <w:t>«Отпуск» не заполняются отпуска</w:t>
      </w:r>
      <w:r w:rsidR="00050569" w:rsidRPr="00DE4B9B">
        <w:rPr>
          <w:rFonts w:ascii="Times New Roman" w:eastAsia="Arial Unicode MS" w:hAnsi="Times New Roman"/>
          <w:kern w:val="1"/>
          <w:sz w:val="28"/>
          <w:szCs w:val="28"/>
          <w:lang w:eastAsia="ar-SA"/>
        </w:rPr>
        <w:t>;</w:t>
      </w:r>
    </w:p>
    <w:p w:rsidR="00050569" w:rsidRPr="00DE4B9B" w:rsidRDefault="00050569" w:rsidP="00AB42EB">
      <w:pPr>
        <w:pStyle w:val="a9"/>
        <w:numPr>
          <w:ilvl w:val="0"/>
          <w:numId w:val="7"/>
        </w:numPr>
        <w:tabs>
          <w:tab w:val="left" w:pos="1134"/>
        </w:tabs>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На второй странице некоторых личных карточек формы Т-2 отсутствует подпись работника кадровой службы.</w:t>
      </w:r>
    </w:p>
    <w:p w:rsidR="00050569" w:rsidRPr="00DE4B9B" w:rsidRDefault="00050569" w:rsidP="00AB42EB">
      <w:pPr>
        <w:pStyle w:val="a9"/>
        <w:numPr>
          <w:ilvl w:val="0"/>
          <w:numId w:val="7"/>
        </w:numPr>
        <w:tabs>
          <w:tab w:val="left" w:pos="1134"/>
        </w:tabs>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На 3 странице личных карточек формы Т-2 в разделе </w:t>
      </w:r>
      <w:r w:rsidRPr="00DE4B9B">
        <w:rPr>
          <w:rFonts w:ascii="Times New Roman" w:eastAsia="Arial Unicode MS" w:hAnsi="Times New Roman"/>
          <w:kern w:val="1"/>
          <w:sz w:val="28"/>
          <w:szCs w:val="28"/>
          <w:lang w:val="en-US" w:eastAsia="ar-SA"/>
        </w:rPr>
        <w:t>III</w:t>
      </w:r>
      <w:r w:rsidRPr="00DE4B9B">
        <w:rPr>
          <w:rFonts w:ascii="Times New Roman" w:eastAsia="Arial Unicode MS" w:hAnsi="Times New Roman"/>
          <w:kern w:val="1"/>
          <w:sz w:val="28"/>
          <w:szCs w:val="28"/>
          <w:lang w:eastAsia="ar-SA"/>
        </w:rPr>
        <w:t xml:space="preserve"> «Прием на работу и переводы на другую работу»</w:t>
      </w:r>
      <w:r w:rsidR="00A81DD9" w:rsidRPr="00DE4B9B">
        <w:rPr>
          <w:rFonts w:ascii="Times New Roman" w:eastAsia="Arial Unicode MS" w:hAnsi="Times New Roman"/>
          <w:kern w:val="1"/>
          <w:sz w:val="28"/>
          <w:szCs w:val="28"/>
          <w:lang w:eastAsia="ar-SA"/>
        </w:rPr>
        <w:t xml:space="preserve"> отсутствуют все записи и личные </w:t>
      </w:r>
      <w:r w:rsidRPr="00DE4B9B">
        <w:rPr>
          <w:rFonts w:ascii="Times New Roman" w:eastAsia="Arial Unicode MS" w:hAnsi="Times New Roman"/>
          <w:kern w:val="1"/>
          <w:sz w:val="28"/>
          <w:szCs w:val="28"/>
          <w:lang w:eastAsia="ar-SA"/>
        </w:rPr>
        <w:t>подписи владельца трудовых книжек;</w:t>
      </w:r>
    </w:p>
    <w:p w:rsidR="00A81DD9" w:rsidRPr="00DE4B9B" w:rsidRDefault="00A81DD9" w:rsidP="00AB42EB">
      <w:pPr>
        <w:pStyle w:val="a9"/>
        <w:numPr>
          <w:ilvl w:val="0"/>
          <w:numId w:val="7"/>
        </w:numPr>
        <w:tabs>
          <w:tab w:val="left" w:pos="1134"/>
        </w:tabs>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В личных делах отсутствуют личный листок по учету кадров, автобиография. Согласие на обработку персональных данных.</w:t>
      </w:r>
    </w:p>
    <w:p w:rsidR="007465F8" w:rsidRPr="00DE4B9B" w:rsidRDefault="007465F8" w:rsidP="007465F8">
      <w:pPr>
        <w:spacing w:before="100" w:beforeAutospacing="1" w:after="100" w:afterAutospacing="1" w:line="240" w:lineRule="auto"/>
        <w:jc w:val="center"/>
        <w:rPr>
          <w:rFonts w:ascii="Times New Roman" w:eastAsia="Times New Roman" w:hAnsi="Times New Roman"/>
          <w:i/>
          <w:sz w:val="28"/>
          <w:szCs w:val="28"/>
          <w:lang w:eastAsia="ru-RU"/>
        </w:rPr>
      </w:pPr>
      <w:r w:rsidRPr="00DE4B9B">
        <w:rPr>
          <w:rFonts w:ascii="Times New Roman" w:eastAsia="Times New Roman" w:hAnsi="Times New Roman"/>
          <w:bCs/>
          <w:i/>
          <w:iCs/>
          <w:sz w:val="28"/>
          <w:szCs w:val="28"/>
          <w:lang w:eastAsia="ru-RU"/>
        </w:rPr>
        <w:t xml:space="preserve">Ведение </w:t>
      </w:r>
      <w:hyperlink r:id="rId10" w:tooltip="Бухгалтерский учет" w:history="1">
        <w:r w:rsidRPr="00DE4B9B">
          <w:rPr>
            <w:rFonts w:ascii="Times New Roman" w:eastAsia="Times New Roman" w:hAnsi="Times New Roman"/>
            <w:bCs/>
            <w:i/>
            <w:iCs/>
            <w:sz w:val="28"/>
            <w:szCs w:val="28"/>
            <w:lang w:eastAsia="ru-RU"/>
          </w:rPr>
          <w:t>бухгалтерского учета</w:t>
        </w:r>
      </w:hyperlink>
      <w:r w:rsidRPr="00DE4B9B">
        <w:rPr>
          <w:rFonts w:ascii="Times New Roman" w:eastAsia="Times New Roman" w:hAnsi="Times New Roman"/>
          <w:bCs/>
          <w:i/>
          <w:iCs/>
          <w:sz w:val="28"/>
          <w:szCs w:val="28"/>
          <w:lang w:eastAsia="ru-RU"/>
        </w:rPr>
        <w:t>.</w:t>
      </w:r>
    </w:p>
    <w:p w:rsidR="007465F8" w:rsidRPr="00DE4B9B" w:rsidRDefault="007465F8" w:rsidP="007465F8">
      <w:pPr>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Ведение бухгалтерского учёта в Учреждении осуществляется в соответствии с требованиями Федерального закона от 06.11.2011 № 402-ФЗ «О бухгалтерском учёте».</w:t>
      </w:r>
    </w:p>
    <w:p w:rsidR="007465F8" w:rsidRPr="00DE4B9B" w:rsidRDefault="007465F8" w:rsidP="007465F8">
      <w:pPr>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Все цифры соответствуют данным лицевого счёта, который открыт в Управлении Федерального казначейства и бухгалтерскому учёту в Главной книге.</w:t>
      </w:r>
    </w:p>
    <w:p w:rsidR="007465F8" w:rsidRPr="00DE4B9B" w:rsidRDefault="007465F8" w:rsidP="007465F8">
      <w:pPr>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Данные оборотов и остатков по счетам, отражённых в Главной книге, соответствуют оборотам и остаткам по журналам операций. </w:t>
      </w:r>
    </w:p>
    <w:p w:rsidR="007465F8" w:rsidRPr="00DE4B9B" w:rsidRDefault="007465F8" w:rsidP="007465F8">
      <w:pPr>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Сохранность первичных документов, учётных регистров и других бухгалтерских документов, а также отчётности обеспечена.</w:t>
      </w:r>
    </w:p>
    <w:p w:rsidR="007465F8" w:rsidRPr="00DE4B9B" w:rsidRDefault="007465F8" w:rsidP="007465F8">
      <w:pPr>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В целях организации и ведения</w:t>
      </w:r>
      <w:r w:rsidR="00204C15" w:rsidRPr="00DE4B9B">
        <w:rPr>
          <w:rFonts w:ascii="Times New Roman" w:eastAsia="Arial Unicode MS" w:hAnsi="Times New Roman"/>
          <w:kern w:val="1"/>
          <w:sz w:val="28"/>
          <w:szCs w:val="28"/>
          <w:lang w:eastAsia="ar-SA"/>
        </w:rPr>
        <w:t xml:space="preserve"> бухгалтерского учета </w:t>
      </w:r>
      <w:r w:rsidR="00921451" w:rsidRPr="00DE4B9B">
        <w:rPr>
          <w:rFonts w:ascii="Times New Roman" w:eastAsia="Arial Unicode MS" w:hAnsi="Times New Roman"/>
          <w:kern w:val="1"/>
          <w:sz w:val="28"/>
          <w:szCs w:val="28"/>
          <w:lang w:eastAsia="ar-SA"/>
        </w:rPr>
        <w:t>бюджетного</w:t>
      </w:r>
      <w:r w:rsidRPr="00DE4B9B">
        <w:rPr>
          <w:rFonts w:ascii="Times New Roman" w:eastAsia="Arial Unicode MS" w:hAnsi="Times New Roman"/>
          <w:kern w:val="1"/>
          <w:sz w:val="28"/>
          <w:szCs w:val="28"/>
          <w:lang w:eastAsia="ar-SA"/>
        </w:rPr>
        <w:t>учреждения формируют свою учетную политику исходя из специфики своей структуры, отраслевых и иных особенностей деятельности и выполняемых полномочий, руководствуясь при этом законодательством о бухгалтерском учете и иными нормативными правовыми актами.</w:t>
      </w:r>
    </w:p>
    <w:p w:rsidR="007465F8" w:rsidRPr="00DE4B9B" w:rsidRDefault="007465F8" w:rsidP="007465F8">
      <w:pPr>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Основное назначение Учетной политики учреждения заключается в том, чтобы закрепить в учреждении порядок ведения бухгалтерского учета в целях оптимизации учетного процесса в целом по учреждению, обеспечивая тем самым формирование полной и достоверной информации о деятельности учреждения и его имущественном положении. </w:t>
      </w:r>
    </w:p>
    <w:p w:rsidR="007465F8" w:rsidRPr="00DE4B9B" w:rsidRDefault="007465F8" w:rsidP="007465F8">
      <w:pPr>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Для проверки предоставлена «Учетная политика» Учреждения, утвержденная приказом руководителя «Об утверждении учетной политики для целей бюджетного учета» на 20</w:t>
      </w:r>
      <w:r w:rsidR="006A00DF" w:rsidRPr="00DE4B9B">
        <w:rPr>
          <w:rFonts w:ascii="Times New Roman" w:eastAsia="Arial Unicode MS" w:hAnsi="Times New Roman"/>
          <w:kern w:val="1"/>
          <w:sz w:val="28"/>
          <w:szCs w:val="28"/>
          <w:lang w:eastAsia="ar-SA"/>
        </w:rPr>
        <w:t>20</w:t>
      </w:r>
      <w:r w:rsidRPr="00DE4B9B">
        <w:rPr>
          <w:rFonts w:ascii="Times New Roman" w:eastAsia="Arial Unicode MS" w:hAnsi="Times New Roman"/>
          <w:kern w:val="1"/>
          <w:sz w:val="28"/>
          <w:szCs w:val="28"/>
          <w:lang w:eastAsia="ar-SA"/>
        </w:rPr>
        <w:t>г. пр. № 7 от 09.01.20</w:t>
      </w:r>
      <w:r w:rsidR="006A00DF" w:rsidRPr="00DE4B9B">
        <w:rPr>
          <w:rFonts w:ascii="Times New Roman" w:eastAsia="Arial Unicode MS" w:hAnsi="Times New Roman"/>
          <w:kern w:val="1"/>
          <w:sz w:val="28"/>
          <w:szCs w:val="28"/>
          <w:lang w:eastAsia="ar-SA"/>
        </w:rPr>
        <w:t>21</w:t>
      </w:r>
      <w:r w:rsidR="00204C15" w:rsidRPr="00DE4B9B">
        <w:rPr>
          <w:rFonts w:ascii="Times New Roman" w:eastAsia="Arial Unicode MS" w:hAnsi="Times New Roman"/>
          <w:kern w:val="1"/>
          <w:sz w:val="28"/>
          <w:szCs w:val="28"/>
          <w:lang w:eastAsia="ar-SA"/>
        </w:rPr>
        <w:t xml:space="preserve">г.  и </w:t>
      </w:r>
      <w:r w:rsidRPr="00DE4B9B">
        <w:rPr>
          <w:rFonts w:ascii="Times New Roman" w:eastAsia="Arial Unicode MS" w:hAnsi="Times New Roman"/>
          <w:kern w:val="1"/>
          <w:sz w:val="28"/>
          <w:szCs w:val="28"/>
          <w:lang w:eastAsia="ar-SA"/>
        </w:rPr>
        <w:t>на 20</w:t>
      </w:r>
      <w:r w:rsidR="006A00DF" w:rsidRPr="00DE4B9B">
        <w:rPr>
          <w:rFonts w:ascii="Times New Roman" w:eastAsia="Arial Unicode MS" w:hAnsi="Times New Roman"/>
          <w:kern w:val="1"/>
          <w:sz w:val="28"/>
          <w:szCs w:val="28"/>
          <w:lang w:eastAsia="ar-SA"/>
        </w:rPr>
        <w:t>21</w:t>
      </w:r>
      <w:r w:rsidRPr="00DE4B9B">
        <w:rPr>
          <w:rFonts w:ascii="Times New Roman" w:eastAsia="Arial Unicode MS" w:hAnsi="Times New Roman"/>
          <w:kern w:val="1"/>
          <w:sz w:val="28"/>
          <w:szCs w:val="28"/>
          <w:lang w:eastAsia="ar-SA"/>
        </w:rPr>
        <w:t>г.  пр. №10 от 09.01.20</w:t>
      </w:r>
      <w:r w:rsidR="006A00DF" w:rsidRPr="00DE4B9B">
        <w:rPr>
          <w:rFonts w:ascii="Times New Roman" w:eastAsia="Arial Unicode MS" w:hAnsi="Times New Roman"/>
          <w:kern w:val="1"/>
          <w:sz w:val="28"/>
          <w:szCs w:val="28"/>
          <w:lang w:eastAsia="ar-SA"/>
        </w:rPr>
        <w:t>22</w:t>
      </w:r>
      <w:r w:rsidRPr="00DE4B9B">
        <w:rPr>
          <w:rFonts w:ascii="Times New Roman" w:eastAsia="Arial Unicode MS" w:hAnsi="Times New Roman"/>
          <w:kern w:val="1"/>
          <w:sz w:val="28"/>
          <w:szCs w:val="28"/>
          <w:lang w:eastAsia="ar-SA"/>
        </w:rPr>
        <w:t>г., разделы которой соответствуют п.6 Инструкции №157н.</w:t>
      </w:r>
    </w:p>
    <w:p w:rsidR="007465F8" w:rsidRPr="00DE4B9B" w:rsidRDefault="007465F8" w:rsidP="007465F8">
      <w:pPr>
        <w:suppressAutoHyphens/>
        <w:spacing w:after="0" w:line="240" w:lineRule="auto"/>
        <w:rPr>
          <w:rFonts w:ascii="Times New Roman" w:eastAsia="Arial Unicode MS" w:hAnsi="Times New Roman"/>
          <w:b/>
          <w:kern w:val="1"/>
          <w:sz w:val="28"/>
          <w:szCs w:val="28"/>
          <w:lang w:eastAsia="ar-SA"/>
        </w:rPr>
      </w:pPr>
    </w:p>
    <w:p w:rsidR="007465F8" w:rsidRPr="00DE4B9B" w:rsidRDefault="007465F8" w:rsidP="007465F8">
      <w:pPr>
        <w:suppressAutoHyphens/>
        <w:spacing w:after="0"/>
        <w:jc w:val="both"/>
        <w:rPr>
          <w:rFonts w:ascii="Times New Roman" w:eastAsia="Arial Unicode MS" w:hAnsi="Times New Roman"/>
          <w:kern w:val="1"/>
          <w:sz w:val="28"/>
          <w:szCs w:val="28"/>
          <w:lang w:eastAsia="ar-SA"/>
        </w:rPr>
      </w:pPr>
    </w:p>
    <w:p w:rsidR="007465F8" w:rsidRPr="00DE4B9B" w:rsidRDefault="007465F8" w:rsidP="007465F8">
      <w:pPr>
        <w:suppressAutoHyphens/>
        <w:spacing w:after="0"/>
        <w:jc w:val="center"/>
        <w:rPr>
          <w:rFonts w:ascii="Times New Roman" w:eastAsia="Arial Unicode MS" w:hAnsi="Times New Roman"/>
          <w:bCs/>
          <w:i/>
          <w:kern w:val="1"/>
          <w:sz w:val="28"/>
          <w:szCs w:val="28"/>
          <w:lang w:eastAsia="ar-SA"/>
        </w:rPr>
      </w:pPr>
      <w:r w:rsidRPr="00DE4B9B">
        <w:rPr>
          <w:rFonts w:ascii="Times New Roman" w:eastAsia="Arial Unicode MS" w:hAnsi="Times New Roman"/>
          <w:kern w:val="1"/>
          <w:sz w:val="28"/>
          <w:szCs w:val="28"/>
          <w:lang w:eastAsia="ar-SA"/>
        </w:rPr>
        <w:tab/>
      </w:r>
      <w:r w:rsidRPr="00DE4B9B">
        <w:rPr>
          <w:rFonts w:ascii="Times New Roman" w:eastAsia="Arial Unicode MS" w:hAnsi="Times New Roman"/>
          <w:bCs/>
          <w:i/>
          <w:kern w:val="1"/>
          <w:sz w:val="28"/>
          <w:szCs w:val="28"/>
          <w:lang w:eastAsia="ar-SA"/>
        </w:rPr>
        <w:t>Правильность и законность расчетов с поставщиками и подрядчиками.</w:t>
      </w:r>
    </w:p>
    <w:p w:rsidR="007465F8" w:rsidRPr="00DE4B9B" w:rsidRDefault="007465F8" w:rsidP="007465F8">
      <w:pPr>
        <w:suppressAutoHyphens/>
        <w:spacing w:after="0"/>
        <w:jc w:val="both"/>
        <w:rPr>
          <w:rFonts w:ascii="Times New Roman" w:eastAsia="Arial Unicode MS" w:hAnsi="Times New Roman"/>
          <w:b/>
          <w:bCs/>
          <w:kern w:val="1"/>
          <w:sz w:val="28"/>
          <w:szCs w:val="28"/>
          <w:lang w:eastAsia="ar-SA"/>
        </w:rPr>
      </w:pPr>
    </w:p>
    <w:p w:rsidR="007465F8" w:rsidRPr="00DE4B9B" w:rsidRDefault="007465F8" w:rsidP="007465F8">
      <w:pPr>
        <w:suppressAutoHyphens/>
        <w:spacing w:after="0"/>
        <w:ind w:firstLine="709"/>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Проведена проверка Журнала операций № 4 по расчетам</w:t>
      </w:r>
      <w:r w:rsidR="00204C15" w:rsidRPr="00DE4B9B">
        <w:rPr>
          <w:rFonts w:ascii="Times New Roman" w:eastAsia="Arial Unicode MS" w:hAnsi="Times New Roman"/>
          <w:kern w:val="1"/>
          <w:sz w:val="28"/>
          <w:szCs w:val="28"/>
          <w:lang w:eastAsia="ar-SA"/>
        </w:rPr>
        <w:t xml:space="preserve"> с поставщиками и подрядчиками </w:t>
      </w:r>
      <w:r w:rsidRPr="00DE4B9B">
        <w:rPr>
          <w:rFonts w:ascii="Times New Roman" w:eastAsia="Arial Unicode MS" w:hAnsi="Times New Roman"/>
          <w:kern w:val="1"/>
          <w:sz w:val="28"/>
          <w:szCs w:val="28"/>
          <w:lang w:eastAsia="ar-SA"/>
        </w:rPr>
        <w:t>с приложенными документами: накладные на получение материальных запасов, счета на оплату выполненных работ и оказанных услуг, акты приемки выполненных работ и оказанных услуг. Законность использования средств на приобретение товаров, работ и услуг подкрепляется соответствующими документами.</w:t>
      </w:r>
    </w:p>
    <w:p w:rsidR="00096AD8" w:rsidRPr="00DE4B9B" w:rsidRDefault="00096AD8" w:rsidP="00096AD8">
      <w:pPr>
        <w:jc w:val="center"/>
        <w:rPr>
          <w:rFonts w:ascii="Times New Roman" w:hAnsi="Times New Roman"/>
          <w:b/>
          <w:sz w:val="28"/>
          <w:szCs w:val="28"/>
        </w:rPr>
      </w:pPr>
      <w:r w:rsidRPr="00DE4B9B">
        <w:rPr>
          <w:rFonts w:ascii="Times New Roman" w:hAnsi="Times New Roman"/>
          <w:b/>
          <w:sz w:val="28"/>
          <w:szCs w:val="28"/>
        </w:rPr>
        <w:t>Соблюдения порядка проведения торгов (конкурсов, аукционов) в соответствии</w:t>
      </w:r>
    </w:p>
    <w:p w:rsidR="00096AD8" w:rsidRPr="00DE4B9B" w:rsidRDefault="00096AD8" w:rsidP="00096AD8">
      <w:pPr>
        <w:jc w:val="center"/>
        <w:rPr>
          <w:rFonts w:ascii="Times New Roman" w:hAnsi="Times New Roman"/>
          <w:b/>
          <w:sz w:val="28"/>
          <w:szCs w:val="28"/>
        </w:rPr>
      </w:pPr>
      <w:r w:rsidRPr="00DE4B9B">
        <w:rPr>
          <w:rFonts w:ascii="Times New Roman" w:hAnsi="Times New Roman"/>
          <w:b/>
          <w:sz w:val="28"/>
          <w:szCs w:val="28"/>
        </w:rPr>
        <w:t>с требованиями Федерального Закона от 05.04.2013г. №44-ФЗ «О контрактной системе закупок товаров, работ, услуг для обеспечения государственных и муниципальных нужд».</w:t>
      </w:r>
    </w:p>
    <w:p w:rsidR="00096AD8" w:rsidRPr="00DE4B9B" w:rsidRDefault="00096AD8" w:rsidP="00096AD8">
      <w:pPr>
        <w:jc w:val="both"/>
        <w:rPr>
          <w:rFonts w:ascii="Times New Roman" w:hAnsi="Times New Roman"/>
          <w:sz w:val="28"/>
          <w:szCs w:val="28"/>
        </w:rPr>
      </w:pPr>
    </w:p>
    <w:p w:rsidR="00096AD8" w:rsidRPr="00DE4B9B" w:rsidRDefault="00096AD8" w:rsidP="00096AD8">
      <w:pPr>
        <w:jc w:val="both"/>
        <w:rPr>
          <w:rFonts w:ascii="Times New Roman" w:hAnsi="Times New Roman"/>
          <w:b/>
          <w:sz w:val="28"/>
          <w:szCs w:val="28"/>
        </w:rPr>
      </w:pPr>
      <w:r w:rsidRPr="00DE4B9B">
        <w:rPr>
          <w:rFonts w:ascii="Times New Roman" w:hAnsi="Times New Roman"/>
          <w:b/>
          <w:sz w:val="28"/>
          <w:szCs w:val="28"/>
        </w:rPr>
        <w:t xml:space="preserve">           Соблюдение требований к обоснованию закупок и обоснованности</w:t>
      </w:r>
    </w:p>
    <w:p w:rsidR="00096AD8" w:rsidRPr="00DE4B9B" w:rsidRDefault="00096AD8" w:rsidP="00096AD8">
      <w:pPr>
        <w:jc w:val="both"/>
        <w:rPr>
          <w:rFonts w:ascii="Times New Roman" w:hAnsi="Times New Roman"/>
          <w:b/>
          <w:sz w:val="28"/>
          <w:szCs w:val="28"/>
        </w:rPr>
      </w:pPr>
      <w:r w:rsidRPr="00DE4B9B">
        <w:rPr>
          <w:rFonts w:ascii="Times New Roman" w:hAnsi="Times New Roman"/>
          <w:b/>
          <w:sz w:val="28"/>
          <w:szCs w:val="28"/>
        </w:rPr>
        <w:t xml:space="preserve">                                                                   закупок.</w:t>
      </w:r>
    </w:p>
    <w:p w:rsidR="00096AD8" w:rsidRPr="00DE4B9B" w:rsidRDefault="00096AD8" w:rsidP="00096AD8">
      <w:pPr>
        <w:jc w:val="both"/>
        <w:rPr>
          <w:rFonts w:ascii="Times New Roman" w:hAnsi="Times New Roman"/>
          <w:sz w:val="28"/>
          <w:szCs w:val="28"/>
        </w:rPr>
      </w:pPr>
      <w:r w:rsidRPr="00DE4B9B">
        <w:rPr>
          <w:rFonts w:ascii="Times New Roman" w:hAnsi="Times New Roman"/>
          <w:sz w:val="28"/>
          <w:szCs w:val="28"/>
        </w:rPr>
        <w:t xml:space="preserve">Закупки для нужд </w:t>
      </w:r>
      <w:r w:rsidRPr="00DE4B9B">
        <w:rPr>
          <w:rFonts w:ascii="Times New Roman" w:eastAsia="Arial Unicode MS" w:hAnsi="Times New Roman"/>
          <w:kern w:val="1"/>
          <w:sz w:val="28"/>
          <w:szCs w:val="28"/>
          <w:lang w:eastAsia="ar-SA"/>
        </w:rPr>
        <w:t>муниципальное бюджетное общеобразовательное учреждение «Средняя общеобразовательная школа с. Брут» Правобережного района Республики Северная Осетия-Алания</w:t>
      </w:r>
      <w:r w:rsidRPr="00DE4B9B">
        <w:rPr>
          <w:rFonts w:ascii="Times New Roman" w:hAnsi="Times New Roman"/>
          <w:sz w:val="28"/>
          <w:szCs w:val="28"/>
        </w:rPr>
        <w:t xml:space="preserve"> в 2020-2021 годах проводились на основании Федерального закона от 05.04.2013 года №44-ФЗ «О контрактной системе закупок товаров, работ, услуг для обеспечения государственных и муниципальных нужд».</w:t>
      </w:r>
    </w:p>
    <w:p w:rsidR="00096AD8" w:rsidRPr="00DE4B9B" w:rsidRDefault="00096AD8" w:rsidP="00096AD8">
      <w:pPr>
        <w:jc w:val="both"/>
        <w:rPr>
          <w:rFonts w:ascii="Times New Roman" w:hAnsi="Times New Roman"/>
          <w:sz w:val="28"/>
          <w:szCs w:val="28"/>
        </w:rPr>
      </w:pPr>
      <w:r w:rsidRPr="00DE4B9B">
        <w:rPr>
          <w:rFonts w:ascii="Times New Roman" w:hAnsi="Times New Roman"/>
          <w:sz w:val="28"/>
          <w:szCs w:val="28"/>
        </w:rPr>
        <w:t xml:space="preserve">План закупок товаров, работ, услуг для обеспечения нужд субъекта Российской Федерации на 2020 год и плановый период 2021-2022 годов </w:t>
      </w:r>
      <w:r w:rsidRPr="00DE4B9B">
        <w:rPr>
          <w:rFonts w:ascii="Times New Roman" w:eastAsia="Arial Unicode MS" w:hAnsi="Times New Roman"/>
          <w:kern w:val="1"/>
          <w:sz w:val="28"/>
          <w:szCs w:val="28"/>
          <w:lang w:eastAsia="ar-SA"/>
        </w:rPr>
        <w:t>муниципальное бюджетное общеобразовательное учреждение «Средняя общеобразовательная школа с. Брут» Правобережного района Республики Северная Осетия-Алания</w:t>
      </w:r>
      <w:r w:rsidRPr="00DE4B9B">
        <w:rPr>
          <w:rFonts w:ascii="Times New Roman" w:hAnsi="Times New Roman"/>
          <w:sz w:val="28"/>
          <w:szCs w:val="28"/>
        </w:rPr>
        <w:t xml:space="preserve"> формировался, утверждался и велся в порядке, установленным статьей 17 Федерального закона от 05.04.2013 №44-ФЗ «О контрактной системе закупок товаров, работ, услуг для обеспечения государственных и муниципальных нужд» и правилами формирования ,утверждения и ведения плана закупок товаров, работ, услуг для обеспечения нужд субъекта Российской Федерации, утвержденными постановлением Правительства Российской Федерации от 21.11.2013 №1043.</w:t>
      </w:r>
    </w:p>
    <w:p w:rsidR="00096AD8" w:rsidRPr="00DE4B9B" w:rsidRDefault="00096AD8" w:rsidP="00096AD8">
      <w:pPr>
        <w:jc w:val="both"/>
        <w:rPr>
          <w:rFonts w:ascii="Times New Roman" w:hAnsi="Times New Roman"/>
          <w:sz w:val="28"/>
          <w:szCs w:val="28"/>
        </w:rPr>
      </w:pPr>
      <w:r w:rsidRPr="00DE4B9B">
        <w:rPr>
          <w:rFonts w:ascii="Times New Roman" w:hAnsi="Times New Roman"/>
          <w:sz w:val="28"/>
          <w:szCs w:val="28"/>
        </w:rPr>
        <w:t>Оформление плана закупок соответствует требованиям к форме плана закупок товаров, работ, услуг для обеспечения нужд субъекта Российской Федерации от 21.11.2013 №1043.</w:t>
      </w:r>
    </w:p>
    <w:p w:rsidR="00096AD8" w:rsidRPr="00DE4B9B" w:rsidRDefault="00096AD8" w:rsidP="00096AD8">
      <w:pPr>
        <w:jc w:val="both"/>
        <w:rPr>
          <w:rFonts w:ascii="Times New Roman" w:hAnsi="Times New Roman"/>
          <w:sz w:val="28"/>
          <w:szCs w:val="28"/>
        </w:rPr>
      </w:pPr>
      <w:r w:rsidRPr="00DE4B9B">
        <w:rPr>
          <w:rFonts w:ascii="Times New Roman" w:hAnsi="Times New Roman"/>
          <w:sz w:val="28"/>
          <w:szCs w:val="28"/>
        </w:rPr>
        <w:lastRenderedPageBreak/>
        <w:t>План график закупок товаров, работ, услуг для обеспечения нужд субъекта Российской Федерации на 2020 год и на плановый период 2021-2022гг. был утвержден 19 января 2021 года.</w:t>
      </w:r>
    </w:p>
    <w:p w:rsidR="00096AD8" w:rsidRPr="00DE4B9B" w:rsidRDefault="00096AD8" w:rsidP="00096AD8">
      <w:pPr>
        <w:jc w:val="both"/>
        <w:rPr>
          <w:rFonts w:ascii="Times New Roman" w:hAnsi="Times New Roman"/>
          <w:sz w:val="28"/>
          <w:szCs w:val="28"/>
        </w:rPr>
      </w:pPr>
      <w:r w:rsidRPr="00DE4B9B">
        <w:rPr>
          <w:rFonts w:ascii="Times New Roman" w:hAnsi="Times New Roman"/>
          <w:sz w:val="28"/>
          <w:szCs w:val="28"/>
        </w:rPr>
        <w:t>В соответствии с частью 7 статьи 17 Федерального Закона от 05.04.2013г №44-ФЗ «О контрактной системе закупок товаров, работ, услуг для обеспечения государственных и муниципальных нужд» и подпунктом «а» пункта 3 правил формирования, утверждения  и ведения плана закупок товаров услуг для обеспечения нужд субъекта Российской Федерации утвержденных постановлением Правительства  Российской Федерации от 21.11.2013 №1043, план закупок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исполнение обязательств в соответствии с бюджетным законодательством Российской Федерации.</w:t>
      </w:r>
    </w:p>
    <w:p w:rsidR="00096AD8" w:rsidRPr="00DE4B9B" w:rsidRDefault="00096AD8" w:rsidP="00096AD8">
      <w:pPr>
        <w:jc w:val="both"/>
        <w:rPr>
          <w:rFonts w:ascii="Times New Roman" w:hAnsi="Times New Roman"/>
          <w:sz w:val="28"/>
          <w:szCs w:val="28"/>
        </w:rPr>
      </w:pPr>
      <w:r w:rsidRPr="00DE4B9B">
        <w:rPr>
          <w:rFonts w:ascii="Times New Roman" w:hAnsi="Times New Roman"/>
          <w:sz w:val="28"/>
          <w:szCs w:val="28"/>
        </w:rPr>
        <w:t>Статьей 6 Бюджетного кодекса Российской Федерации определено, что лимит бюджетных обязательств- объем прав в денежном выражении на принятие учреждением бюджетных обязательств их исполнение в текущем финансовом году и плановом периоде.</w:t>
      </w:r>
    </w:p>
    <w:p w:rsidR="00B34BAD" w:rsidRPr="00DE4B9B" w:rsidRDefault="00B34BAD" w:rsidP="00096AD8">
      <w:pPr>
        <w:jc w:val="both"/>
        <w:rPr>
          <w:rFonts w:ascii="Times New Roman" w:hAnsi="Times New Roman"/>
          <w:sz w:val="28"/>
          <w:szCs w:val="28"/>
        </w:rPr>
      </w:pPr>
      <w:r w:rsidRPr="00DE4B9B">
        <w:rPr>
          <w:rFonts w:ascii="Times New Roman" w:hAnsi="Times New Roman"/>
          <w:sz w:val="28"/>
          <w:szCs w:val="28"/>
        </w:rPr>
        <w:t xml:space="preserve">Пункт </w:t>
      </w:r>
      <w:r w:rsidR="00F42F9B" w:rsidRPr="00DE4B9B">
        <w:rPr>
          <w:rFonts w:ascii="Times New Roman" w:hAnsi="Times New Roman"/>
          <w:sz w:val="28"/>
          <w:szCs w:val="28"/>
        </w:rPr>
        <w:t xml:space="preserve">2 </w:t>
      </w:r>
      <w:r w:rsidRPr="00DE4B9B">
        <w:rPr>
          <w:rFonts w:ascii="Times New Roman" w:hAnsi="Times New Roman"/>
          <w:sz w:val="28"/>
          <w:szCs w:val="28"/>
        </w:rPr>
        <w:t xml:space="preserve">Правил формирования, утверждения и ведения план закупок товаров, услуг для обеспечения нужд субъекта Российской Федерации, утвержденных постановлением Правительства Российской Федерации от 21.11.2013 №1043 </w:t>
      </w:r>
      <w:r w:rsidRPr="00DE4B9B">
        <w:rPr>
          <w:rFonts w:ascii="Times New Roman" w:eastAsia="Arial Unicode MS" w:hAnsi="Times New Roman"/>
          <w:kern w:val="1"/>
          <w:sz w:val="28"/>
          <w:szCs w:val="28"/>
          <w:lang w:eastAsia="ar-SA"/>
        </w:rPr>
        <w:t>муниципальное бюджетное общеобразовательное учреждение «Средняя общеобразовательная школа с. Брут» Правобережного района Республики Северная Осетия-Алания утвердила план закупок 19.01.2021 и разместила в единой информационной системе 19.01.2021года (отклонение нету</w:t>
      </w:r>
      <w:r w:rsidR="006C2987" w:rsidRPr="00DE4B9B">
        <w:rPr>
          <w:rFonts w:ascii="Times New Roman" w:eastAsia="Arial Unicode MS" w:hAnsi="Times New Roman"/>
          <w:kern w:val="1"/>
          <w:sz w:val="28"/>
          <w:szCs w:val="28"/>
          <w:lang w:eastAsia="ar-SA"/>
        </w:rPr>
        <w:t>).</w:t>
      </w:r>
    </w:p>
    <w:p w:rsidR="00096AD8" w:rsidRPr="00DE4B9B" w:rsidRDefault="00096AD8" w:rsidP="007465F8">
      <w:pPr>
        <w:suppressAutoHyphens/>
        <w:spacing w:after="0"/>
        <w:ind w:firstLine="709"/>
        <w:jc w:val="both"/>
        <w:rPr>
          <w:rFonts w:ascii="Times New Roman" w:eastAsia="Arial Unicode MS" w:hAnsi="Times New Roman"/>
          <w:kern w:val="1"/>
          <w:sz w:val="28"/>
          <w:szCs w:val="28"/>
          <w:lang w:eastAsia="ar-SA"/>
        </w:rPr>
      </w:pPr>
    </w:p>
    <w:p w:rsidR="007465F8" w:rsidRPr="00DE4B9B" w:rsidRDefault="007465F8" w:rsidP="007465F8">
      <w:pPr>
        <w:suppressAutoHyphens/>
        <w:spacing w:after="0" w:line="240" w:lineRule="auto"/>
        <w:jc w:val="both"/>
        <w:rPr>
          <w:rFonts w:eastAsia="Arial Unicode MS" w:cs="font185"/>
          <w:b/>
          <w:kern w:val="1"/>
          <w:sz w:val="28"/>
          <w:szCs w:val="28"/>
          <w:lang w:eastAsia="ar-SA"/>
        </w:rPr>
      </w:pPr>
    </w:p>
    <w:p w:rsidR="007465F8" w:rsidRPr="00DE4B9B" w:rsidRDefault="007465F8" w:rsidP="007465F8">
      <w:pPr>
        <w:suppressAutoHyphens/>
        <w:spacing w:after="0"/>
        <w:jc w:val="center"/>
        <w:rPr>
          <w:rFonts w:ascii="Times New Roman" w:eastAsia="Arial Unicode MS" w:hAnsi="Times New Roman"/>
          <w:i/>
          <w:kern w:val="1"/>
          <w:sz w:val="28"/>
          <w:szCs w:val="28"/>
          <w:lang w:eastAsia="ar-SA"/>
        </w:rPr>
      </w:pPr>
      <w:r w:rsidRPr="00DE4B9B">
        <w:rPr>
          <w:rFonts w:ascii="Times New Roman" w:eastAsia="Arial Unicode MS" w:hAnsi="Times New Roman"/>
          <w:i/>
          <w:kern w:val="1"/>
          <w:sz w:val="28"/>
          <w:szCs w:val="28"/>
          <w:lang w:eastAsia="ar-SA"/>
        </w:rPr>
        <w:t>Проверка учета денежных средств, находящихся на счетах учреждения.</w:t>
      </w:r>
    </w:p>
    <w:p w:rsidR="007465F8" w:rsidRPr="00DE4B9B" w:rsidRDefault="007465F8" w:rsidP="007465F8">
      <w:pPr>
        <w:suppressAutoHyphens/>
        <w:spacing w:after="0"/>
        <w:jc w:val="both"/>
        <w:rPr>
          <w:rFonts w:ascii="Times New Roman" w:eastAsia="Arial Unicode MS" w:hAnsi="Times New Roman"/>
          <w:kern w:val="1"/>
          <w:sz w:val="28"/>
          <w:szCs w:val="28"/>
          <w:lang w:eastAsia="ar-SA"/>
        </w:rPr>
      </w:pPr>
    </w:p>
    <w:p w:rsidR="007465F8" w:rsidRPr="00DE4B9B" w:rsidRDefault="007465F8" w:rsidP="007465F8">
      <w:pPr>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Проверкой установлено, что в проверяемом периоде денежные средства перечислялись на основании первичных документов, по соответствующим кодам экономической классификации. Операции с безналичными денежными средствами отражены в регис</w:t>
      </w:r>
      <w:r w:rsidR="00204C15" w:rsidRPr="00DE4B9B">
        <w:rPr>
          <w:rFonts w:ascii="Times New Roman" w:eastAsia="Arial Unicode MS" w:hAnsi="Times New Roman"/>
          <w:kern w:val="1"/>
          <w:sz w:val="28"/>
          <w:szCs w:val="28"/>
          <w:lang w:eastAsia="ar-SA"/>
        </w:rPr>
        <w:t xml:space="preserve">тре бухгалтерского учета </w:t>
      </w:r>
      <w:r w:rsidRPr="00DE4B9B">
        <w:rPr>
          <w:rFonts w:ascii="Times New Roman" w:eastAsia="Arial Unicode MS" w:hAnsi="Times New Roman"/>
          <w:kern w:val="1"/>
          <w:sz w:val="28"/>
          <w:szCs w:val="28"/>
          <w:lang w:eastAsia="ar-SA"/>
        </w:rPr>
        <w:t>Журнала операций № 2 с безналичными денежными средствами и соответствуют выпискам из лицевого счета, предоставленным Управлением Федерального казначейства.</w:t>
      </w:r>
    </w:p>
    <w:p w:rsidR="007465F8" w:rsidRPr="00DE4B9B" w:rsidRDefault="007465F8" w:rsidP="007465F8">
      <w:pPr>
        <w:suppressAutoHyphens/>
        <w:spacing w:after="0"/>
        <w:ind w:left="-142"/>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Оплата с лицевых счетов производилась за проверяемый период в  безналичном порядке. </w:t>
      </w:r>
    </w:p>
    <w:p w:rsidR="007465F8" w:rsidRPr="00DE4B9B" w:rsidRDefault="007465F8" w:rsidP="007465F8">
      <w:pPr>
        <w:suppressAutoHyphens/>
        <w:spacing w:after="0"/>
        <w:ind w:left="-142" w:right="10" w:firstLine="142"/>
        <w:jc w:val="both"/>
        <w:rPr>
          <w:rFonts w:ascii="Times New Roman" w:eastAsia="Times New Roman" w:hAnsi="Times New Roman"/>
          <w:color w:val="000000"/>
          <w:sz w:val="28"/>
          <w:szCs w:val="28"/>
          <w:lang w:eastAsia="ru-RU"/>
        </w:rPr>
      </w:pPr>
      <w:r w:rsidRPr="00DE4B9B">
        <w:rPr>
          <w:rFonts w:ascii="Times New Roman" w:eastAsia="Times New Roman" w:hAnsi="Times New Roman"/>
          <w:sz w:val="28"/>
          <w:szCs w:val="28"/>
          <w:lang w:eastAsia="ru-RU"/>
        </w:rPr>
        <w:lastRenderedPageBreak/>
        <w:t xml:space="preserve">   При проверке Журнала операций № 2 с безналичными денежными средствами за 20</w:t>
      </w:r>
      <w:r w:rsidR="006A00DF" w:rsidRPr="00DE4B9B">
        <w:rPr>
          <w:rFonts w:ascii="Times New Roman" w:eastAsia="Times New Roman" w:hAnsi="Times New Roman"/>
          <w:sz w:val="28"/>
          <w:szCs w:val="28"/>
          <w:lang w:eastAsia="ru-RU"/>
        </w:rPr>
        <w:t>20</w:t>
      </w:r>
      <w:r w:rsidRPr="00DE4B9B">
        <w:rPr>
          <w:rFonts w:ascii="Times New Roman" w:eastAsia="Times New Roman" w:hAnsi="Times New Roman"/>
          <w:sz w:val="28"/>
          <w:szCs w:val="28"/>
          <w:lang w:eastAsia="ru-RU"/>
        </w:rPr>
        <w:t xml:space="preserve">г. установлено, что </w:t>
      </w:r>
      <w:r w:rsidRPr="00DE4B9B">
        <w:rPr>
          <w:rFonts w:ascii="Times New Roman" w:eastAsia="Times New Roman" w:hAnsi="Times New Roman"/>
          <w:color w:val="000000"/>
          <w:sz w:val="28"/>
          <w:szCs w:val="28"/>
          <w:lang w:eastAsia="ru-RU"/>
        </w:rPr>
        <w:t xml:space="preserve">в Учреждении имеет место неэффективное использование бюджетных средств: </w:t>
      </w:r>
    </w:p>
    <w:tbl>
      <w:tblPr>
        <w:tblStyle w:val="a8"/>
        <w:tblW w:w="0" w:type="auto"/>
        <w:tblLook w:val="04A0"/>
      </w:tblPr>
      <w:tblGrid>
        <w:gridCol w:w="815"/>
        <w:gridCol w:w="3246"/>
        <w:gridCol w:w="2259"/>
        <w:gridCol w:w="1839"/>
        <w:gridCol w:w="1695"/>
      </w:tblGrid>
      <w:tr w:rsidR="007465F8" w:rsidRPr="00DE4B9B" w:rsidTr="000169D2">
        <w:tc>
          <w:tcPr>
            <w:tcW w:w="815" w:type="dxa"/>
            <w:vMerge w:val="restart"/>
            <w:vAlign w:val="center"/>
          </w:tcPr>
          <w:p w:rsidR="007465F8" w:rsidRPr="00DE4B9B" w:rsidRDefault="007465F8" w:rsidP="007465F8">
            <w:pPr>
              <w:tabs>
                <w:tab w:val="left" w:pos="-142"/>
              </w:tabs>
              <w:suppressAutoHyphens/>
              <w:spacing w:after="0"/>
              <w:ind w:right="10"/>
              <w:jc w:val="center"/>
              <w:rPr>
                <w:rFonts w:eastAsia="Arial Unicode MS"/>
                <w:i/>
                <w:kern w:val="1"/>
                <w:sz w:val="28"/>
                <w:szCs w:val="28"/>
                <w:lang w:eastAsia="ar-SA"/>
              </w:rPr>
            </w:pPr>
            <w:r w:rsidRPr="00DE4B9B">
              <w:rPr>
                <w:rFonts w:eastAsia="Arial Unicode MS"/>
                <w:i/>
                <w:kern w:val="1"/>
                <w:sz w:val="28"/>
                <w:szCs w:val="28"/>
                <w:lang w:eastAsia="ar-SA"/>
              </w:rPr>
              <w:t>№</w:t>
            </w:r>
          </w:p>
        </w:tc>
        <w:tc>
          <w:tcPr>
            <w:tcW w:w="3246" w:type="dxa"/>
            <w:vMerge w:val="restart"/>
            <w:vAlign w:val="center"/>
          </w:tcPr>
          <w:p w:rsidR="007465F8" w:rsidRPr="00DE4B9B" w:rsidRDefault="007465F8" w:rsidP="007465F8">
            <w:pPr>
              <w:tabs>
                <w:tab w:val="left" w:pos="-142"/>
              </w:tabs>
              <w:suppressAutoHyphens/>
              <w:spacing w:after="0"/>
              <w:ind w:right="10"/>
              <w:jc w:val="center"/>
              <w:rPr>
                <w:rFonts w:eastAsia="Arial Unicode MS"/>
                <w:i/>
                <w:kern w:val="1"/>
                <w:sz w:val="28"/>
                <w:szCs w:val="28"/>
                <w:lang w:eastAsia="ar-SA"/>
              </w:rPr>
            </w:pPr>
            <w:r w:rsidRPr="00DE4B9B">
              <w:rPr>
                <w:rFonts w:eastAsia="Arial Unicode MS"/>
                <w:i/>
                <w:kern w:val="1"/>
                <w:sz w:val="28"/>
                <w:szCs w:val="28"/>
                <w:lang w:eastAsia="ar-SA"/>
              </w:rPr>
              <w:t>номер ЗКР (п/п) , дата</w:t>
            </w:r>
          </w:p>
        </w:tc>
        <w:tc>
          <w:tcPr>
            <w:tcW w:w="5793" w:type="dxa"/>
            <w:gridSpan w:val="3"/>
            <w:vAlign w:val="center"/>
          </w:tcPr>
          <w:p w:rsidR="007465F8" w:rsidRPr="00DE4B9B" w:rsidRDefault="007465F8" w:rsidP="007465F8">
            <w:pPr>
              <w:tabs>
                <w:tab w:val="left" w:pos="-142"/>
              </w:tabs>
              <w:suppressAutoHyphens/>
              <w:spacing w:after="0"/>
              <w:ind w:right="10"/>
              <w:jc w:val="center"/>
              <w:rPr>
                <w:rFonts w:eastAsia="Arial Unicode MS"/>
                <w:i/>
                <w:kern w:val="1"/>
                <w:sz w:val="28"/>
                <w:szCs w:val="28"/>
                <w:lang w:eastAsia="ar-SA"/>
              </w:rPr>
            </w:pPr>
            <w:r w:rsidRPr="00DE4B9B">
              <w:rPr>
                <w:rFonts w:eastAsia="Arial Unicode MS"/>
                <w:i/>
                <w:kern w:val="1"/>
                <w:sz w:val="28"/>
                <w:szCs w:val="28"/>
                <w:lang w:eastAsia="ar-SA"/>
              </w:rPr>
              <w:t>сумма, руб.</w:t>
            </w:r>
          </w:p>
        </w:tc>
      </w:tr>
      <w:tr w:rsidR="007465F8" w:rsidRPr="00DE4B9B" w:rsidTr="000169D2">
        <w:tc>
          <w:tcPr>
            <w:tcW w:w="815" w:type="dxa"/>
            <w:vMerge/>
            <w:vAlign w:val="center"/>
          </w:tcPr>
          <w:p w:rsidR="007465F8" w:rsidRPr="00DE4B9B" w:rsidRDefault="007465F8" w:rsidP="007465F8">
            <w:pPr>
              <w:tabs>
                <w:tab w:val="left" w:pos="-142"/>
              </w:tabs>
              <w:suppressAutoHyphens/>
              <w:spacing w:after="0"/>
              <w:ind w:right="10"/>
              <w:jc w:val="center"/>
              <w:rPr>
                <w:rFonts w:eastAsia="Arial Unicode MS"/>
                <w:kern w:val="1"/>
                <w:sz w:val="28"/>
                <w:szCs w:val="28"/>
                <w:lang w:eastAsia="ar-SA"/>
              </w:rPr>
            </w:pPr>
          </w:p>
        </w:tc>
        <w:tc>
          <w:tcPr>
            <w:tcW w:w="3246" w:type="dxa"/>
            <w:vMerge/>
            <w:vAlign w:val="center"/>
          </w:tcPr>
          <w:p w:rsidR="007465F8" w:rsidRPr="00DE4B9B" w:rsidRDefault="007465F8" w:rsidP="007465F8">
            <w:pPr>
              <w:tabs>
                <w:tab w:val="left" w:pos="-142"/>
              </w:tabs>
              <w:suppressAutoHyphens/>
              <w:spacing w:after="0"/>
              <w:ind w:right="10"/>
              <w:jc w:val="center"/>
              <w:rPr>
                <w:rFonts w:eastAsia="Arial Unicode MS"/>
                <w:kern w:val="1"/>
                <w:sz w:val="28"/>
                <w:szCs w:val="28"/>
                <w:lang w:eastAsia="ar-SA"/>
              </w:rPr>
            </w:pPr>
          </w:p>
        </w:tc>
        <w:tc>
          <w:tcPr>
            <w:tcW w:w="2259" w:type="dxa"/>
            <w:vAlign w:val="center"/>
          </w:tcPr>
          <w:p w:rsidR="007465F8" w:rsidRPr="00DE4B9B" w:rsidRDefault="007465F8" w:rsidP="007465F8">
            <w:pPr>
              <w:tabs>
                <w:tab w:val="left" w:pos="-142"/>
              </w:tabs>
              <w:suppressAutoHyphens/>
              <w:spacing w:after="0"/>
              <w:ind w:right="10"/>
              <w:jc w:val="center"/>
              <w:rPr>
                <w:rFonts w:eastAsia="Arial Unicode MS"/>
                <w:i/>
                <w:kern w:val="1"/>
                <w:sz w:val="28"/>
                <w:szCs w:val="28"/>
                <w:lang w:eastAsia="ar-SA"/>
              </w:rPr>
            </w:pPr>
            <w:r w:rsidRPr="00DE4B9B">
              <w:rPr>
                <w:rFonts w:eastAsia="Arial Unicode MS"/>
                <w:i/>
                <w:kern w:val="1"/>
                <w:sz w:val="28"/>
                <w:szCs w:val="28"/>
                <w:lang w:eastAsia="ar-SA"/>
              </w:rPr>
              <w:t>пеня</w:t>
            </w:r>
          </w:p>
        </w:tc>
        <w:tc>
          <w:tcPr>
            <w:tcW w:w="1839" w:type="dxa"/>
            <w:vAlign w:val="center"/>
          </w:tcPr>
          <w:p w:rsidR="007465F8" w:rsidRPr="00DE4B9B" w:rsidRDefault="007465F8" w:rsidP="007465F8">
            <w:pPr>
              <w:tabs>
                <w:tab w:val="left" w:pos="-142"/>
              </w:tabs>
              <w:suppressAutoHyphens/>
              <w:spacing w:after="0"/>
              <w:ind w:right="10"/>
              <w:jc w:val="center"/>
              <w:rPr>
                <w:rFonts w:eastAsia="Arial Unicode MS"/>
                <w:i/>
                <w:kern w:val="1"/>
                <w:sz w:val="28"/>
                <w:szCs w:val="28"/>
                <w:lang w:eastAsia="ar-SA"/>
              </w:rPr>
            </w:pPr>
            <w:r w:rsidRPr="00DE4B9B">
              <w:rPr>
                <w:rFonts w:eastAsia="Arial Unicode MS"/>
                <w:i/>
                <w:kern w:val="1"/>
                <w:sz w:val="28"/>
                <w:szCs w:val="28"/>
                <w:lang w:eastAsia="ar-SA"/>
              </w:rPr>
              <w:t>госпошлина</w:t>
            </w:r>
          </w:p>
        </w:tc>
        <w:tc>
          <w:tcPr>
            <w:tcW w:w="1695" w:type="dxa"/>
            <w:vAlign w:val="center"/>
          </w:tcPr>
          <w:p w:rsidR="007465F8" w:rsidRPr="00DE4B9B" w:rsidRDefault="007465F8" w:rsidP="007465F8">
            <w:pPr>
              <w:tabs>
                <w:tab w:val="left" w:pos="-142"/>
              </w:tabs>
              <w:suppressAutoHyphens/>
              <w:spacing w:after="0"/>
              <w:ind w:right="10"/>
              <w:jc w:val="center"/>
              <w:rPr>
                <w:rFonts w:eastAsia="Arial Unicode MS"/>
                <w:i/>
                <w:kern w:val="1"/>
                <w:sz w:val="28"/>
                <w:szCs w:val="28"/>
                <w:lang w:eastAsia="ar-SA"/>
              </w:rPr>
            </w:pPr>
            <w:r w:rsidRPr="00DE4B9B">
              <w:rPr>
                <w:rFonts w:eastAsia="Arial Unicode MS"/>
                <w:i/>
                <w:kern w:val="1"/>
                <w:sz w:val="28"/>
                <w:szCs w:val="28"/>
                <w:lang w:eastAsia="ar-SA"/>
              </w:rPr>
              <w:t>штраф</w:t>
            </w:r>
          </w:p>
        </w:tc>
      </w:tr>
      <w:tr w:rsidR="007465F8" w:rsidRPr="00DE4B9B" w:rsidTr="000169D2">
        <w:tc>
          <w:tcPr>
            <w:tcW w:w="815" w:type="dxa"/>
            <w:vAlign w:val="center"/>
          </w:tcPr>
          <w:p w:rsidR="007465F8" w:rsidRPr="00DE4B9B" w:rsidRDefault="00B96943" w:rsidP="007465F8">
            <w:pPr>
              <w:tabs>
                <w:tab w:val="left" w:pos="-142"/>
              </w:tabs>
              <w:suppressAutoHyphens/>
              <w:spacing w:after="0"/>
              <w:ind w:right="10"/>
              <w:jc w:val="center"/>
              <w:rPr>
                <w:rFonts w:eastAsia="Arial Unicode MS"/>
                <w:kern w:val="1"/>
                <w:sz w:val="28"/>
                <w:szCs w:val="28"/>
                <w:lang w:eastAsia="ar-SA"/>
              </w:rPr>
            </w:pPr>
            <w:r w:rsidRPr="00DE4B9B">
              <w:rPr>
                <w:rFonts w:eastAsia="Arial Unicode MS"/>
                <w:kern w:val="1"/>
                <w:sz w:val="28"/>
                <w:szCs w:val="28"/>
                <w:lang w:eastAsia="ar-SA"/>
              </w:rPr>
              <w:t>1</w:t>
            </w:r>
          </w:p>
        </w:tc>
        <w:tc>
          <w:tcPr>
            <w:tcW w:w="3246" w:type="dxa"/>
            <w:vAlign w:val="center"/>
          </w:tcPr>
          <w:p w:rsidR="007465F8" w:rsidRPr="00DE4B9B" w:rsidRDefault="007465F8" w:rsidP="00B96943">
            <w:pPr>
              <w:tabs>
                <w:tab w:val="left" w:pos="-142"/>
              </w:tabs>
              <w:suppressAutoHyphens/>
              <w:spacing w:after="0"/>
              <w:ind w:right="10"/>
              <w:jc w:val="center"/>
              <w:rPr>
                <w:rFonts w:eastAsia="Arial Unicode MS"/>
                <w:kern w:val="1"/>
                <w:sz w:val="28"/>
                <w:szCs w:val="28"/>
                <w:lang w:eastAsia="ar-SA"/>
              </w:rPr>
            </w:pPr>
            <w:r w:rsidRPr="00DE4B9B">
              <w:rPr>
                <w:rFonts w:eastAsia="Arial Unicode MS"/>
                <w:kern w:val="1"/>
                <w:sz w:val="28"/>
                <w:szCs w:val="28"/>
                <w:lang w:eastAsia="ar-SA"/>
              </w:rPr>
              <w:t xml:space="preserve">№ </w:t>
            </w:r>
            <w:r w:rsidR="00B96943" w:rsidRPr="00DE4B9B">
              <w:rPr>
                <w:rFonts w:eastAsia="Arial Unicode MS"/>
                <w:kern w:val="1"/>
                <w:sz w:val="28"/>
                <w:szCs w:val="28"/>
                <w:lang w:eastAsia="ar-SA"/>
              </w:rPr>
              <w:t>120</w:t>
            </w:r>
            <w:r w:rsidRPr="00DE4B9B">
              <w:rPr>
                <w:rFonts w:eastAsia="Arial Unicode MS"/>
                <w:kern w:val="1"/>
                <w:sz w:val="28"/>
                <w:szCs w:val="28"/>
                <w:lang w:eastAsia="ar-SA"/>
              </w:rPr>
              <w:t xml:space="preserve"> от </w:t>
            </w:r>
            <w:r w:rsidR="00B96943" w:rsidRPr="00DE4B9B">
              <w:rPr>
                <w:rFonts w:eastAsia="Arial Unicode MS"/>
                <w:kern w:val="1"/>
                <w:sz w:val="28"/>
                <w:szCs w:val="28"/>
                <w:lang w:eastAsia="ar-SA"/>
              </w:rPr>
              <w:t>13</w:t>
            </w:r>
            <w:r w:rsidRPr="00DE4B9B">
              <w:rPr>
                <w:rFonts w:eastAsia="Arial Unicode MS"/>
                <w:kern w:val="1"/>
                <w:sz w:val="28"/>
                <w:szCs w:val="28"/>
                <w:lang w:eastAsia="ar-SA"/>
              </w:rPr>
              <w:t>.0</w:t>
            </w:r>
            <w:r w:rsidR="00B96943" w:rsidRPr="00DE4B9B">
              <w:rPr>
                <w:rFonts w:eastAsia="Arial Unicode MS"/>
                <w:kern w:val="1"/>
                <w:sz w:val="28"/>
                <w:szCs w:val="28"/>
                <w:lang w:eastAsia="ar-SA"/>
              </w:rPr>
              <w:t>4</w:t>
            </w:r>
            <w:r w:rsidR="006C4C00" w:rsidRPr="00DE4B9B">
              <w:rPr>
                <w:rFonts w:eastAsia="Arial Unicode MS"/>
                <w:kern w:val="1"/>
                <w:sz w:val="28"/>
                <w:szCs w:val="28"/>
                <w:lang w:eastAsia="ar-SA"/>
              </w:rPr>
              <w:t>.2020</w:t>
            </w:r>
          </w:p>
        </w:tc>
        <w:tc>
          <w:tcPr>
            <w:tcW w:w="2259" w:type="dxa"/>
            <w:vAlign w:val="center"/>
          </w:tcPr>
          <w:p w:rsidR="007465F8" w:rsidRPr="00DE4B9B" w:rsidRDefault="00B96943" w:rsidP="007465F8">
            <w:pPr>
              <w:tabs>
                <w:tab w:val="left" w:pos="-142"/>
              </w:tabs>
              <w:suppressAutoHyphens/>
              <w:spacing w:after="0"/>
              <w:ind w:right="10"/>
              <w:jc w:val="center"/>
              <w:rPr>
                <w:rFonts w:eastAsia="Arial Unicode MS"/>
                <w:kern w:val="1"/>
                <w:sz w:val="28"/>
                <w:szCs w:val="28"/>
                <w:lang w:eastAsia="ar-SA"/>
              </w:rPr>
            </w:pPr>
            <w:r w:rsidRPr="00DE4B9B">
              <w:rPr>
                <w:rFonts w:eastAsia="Arial Unicode MS"/>
                <w:kern w:val="1"/>
                <w:sz w:val="28"/>
                <w:szCs w:val="28"/>
                <w:lang w:eastAsia="ar-SA"/>
              </w:rPr>
              <w:t>32396,17</w:t>
            </w:r>
          </w:p>
        </w:tc>
        <w:tc>
          <w:tcPr>
            <w:tcW w:w="1839" w:type="dxa"/>
            <w:vAlign w:val="center"/>
          </w:tcPr>
          <w:p w:rsidR="007465F8" w:rsidRPr="00DE4B9B" w:rsidRDefault="00B96943" w:rsidP="007465F8">
            <w:pPr>
              <w:tabs>
                <w:tab w:val="left" w:pos="-142"/>
              </w:tabs>
              <w:suppressAutoHyphens/>
              <w:spacing w:after="0"/>
              <w:ind w:right="10"/>
              <w:jc w:val="center"/>
              <w:rPr>
                <w:rFonts w:eastAsia="Arial Unicode MS"/>
                <w:kern w:val="1"/>
                <w:sz w:val="28"/>
                <w:szCs w:val="28"/>
                <w:lang w:eastAsia="ar-SA"/>
              </w:rPr>
            </w:pPr>
            <w:r w:rsidRPr="00DE4B9B">
              <w:rPr>
                <w:rFonts w:eastAsia="Arial Unicode MS"/>
                <w:kern w:val="1"/>
                <w:sz w:val="28"/>
                <w:szCs w:val="28"/>
                <w:lang w:eastAsia="ar-SA"/>
              </w:rPr>
              <w:t>2376</w:t>
            </w:r>
            <w:r w:rsidR="00694FED" w:rsidRPr="00DE4B9B">
              <w:rPr>
                <w:rFonts w:eastAsia="Arial Unicode MS"/>
                <w:kern w:val="1"/>
                <w:sz w:val="28"/>
                <w:szCs w:val="28"/>
                <w:lang w:eastAsia="ar-SA"/>
              </w:rPr>
              <w:t>,00</w:t>
            </w:r>
          </w:p>
        </w:tc>
        <w:tc>
          <w:tcPr>
            <w:tcW w:w="1695" w:type="dxa"/>
            <w:vAlign w:val="center"/>
          </w:tcPr>
          <w:p w:rsidR="007465F8" w:rsidRPr="00DE4B9B" w:rsidRDefault="007465F8" w:rsidP="007465F8">
            <w:pPr>
              <w:tabs>
                <w:tab w:val="left" w:pos="-142"/>
              </w:tabs>
              <w:suppressAutoHyphens/>
              <w:spacing w:after="0"/>
              <w:ind w:right="10"/>
              <w:jc w:val="center"/>
              <w:rPr>
                <w:rFonts w:eastAsia="Arial Unicode MS"/>
                <w:kern w:val="1"/>
                <w:sz w:val="28"/>
                <w:szCs w:val="28"/>
                <w:lang w:eastAsia="ar-SA"/>
              </w:rPr>
            </w:pPr>
          </w:p>
        </w:tc>
      </w:tr>
      <w:tr w:rsidR="00B96943" w:rsidRPr="00DE4B9B" w:rsidTr="000169D2">
        <w:tc>
          <w:tcPr>
            <w:tcW w:w="815" w:type="dxa"/>
            <w:vAlign w:val="center"/>
          </w:tcPr>
          <w:p w:rsidR="00B96943" w:rsidRPr="00DE4B9B" w:rsidRDefault="00B96943" w:rsidP="007465F8">
            <w:pPr>
              <w:tabs>
                <w:tab w:val="left" w:pos="-142"/>
              </w:tabs>
              <w:suppressAutoHyphens/>
              <w:spacing w:after="0"/>
              <w:ind w:right="10"/>
              <w:jc w:val="center"/>
              <w:rPr>
                <w:rFonts w:eastAsia="Arial Unicode MS"/>
                <w:kern w:val="1"/>
                <w:sz w:val="28"/>
                <w:szCs w:val="28"/>
                <w:lang w:eastAsia="ar-SA"/>
              </w:rPr>
            </w:pPr>
            <w:r w:rsidRPr="00DE4B9B">
              <w:rPr>
                <w:rFonts w:eastAsia="Arial Unicode MS"/>
                <w:kern w:val="1"/>
                <w:sz w:val="28"/>
                <w:szCs w:val="28"/>
                <w:lang w:eastAsia="ar-SA"/>
              </w:rPr>
              <w:t>2</w:t>
            </w:r>
          </w:p>
        </w:tc>
        <w:tc>
          <w:tcPr>
            <w:tcW w:w="3246" w:type="dxa"/>
            <w:vAlign w:val="center"/>
          </w:tcPr>
          <w:p w:rsidR="00B96943" w:rsidRPr="00DE4B9B" w:rsidRDefault="00B96943" w:rsidP="00B96943">
            <w:pPr>
              <w:tabs>
                <w:tab w:val="left" w:pos="-142"/>
              </w:tabs>
              <w:suppressAutoHyphens/>
              <w:spacing w:after="0"/>
              <w:ind w:right="10"/>
              <w:jc w:val="center"/>
              <w:rPr>
                <w:rFonts w:eastAsia="Arial Unicode MS"/>
                <w:kern w:val="1"/>
                <w:sz w:val="28"/>
                <w:szCs w:val="28"/>
                <w:lang w:eastAsia="ar-SA"/>
              </w:rPr>
            </w:pPr>
            <w:r w:rsidRPr="00DE4B9B">
              <w:rPr>
                <w:rFonts w:eastAsia="Arial Unicode MS"/>
                <w:kern w:val="1"/>
                <w:sz w:val="28"/>
                <w:szCs w:val="28"/>
                <w:lang w:eastAsia="ar-SA"/>
              </w:rPr>
              <w:t>№300 от14.10.2021</w:t>
            </w:r>
          </w:p>
        </w:tc>
        <w:tc>
          <w:tcPr>
            <w:tcW w:w="2259" w:type="dxa"/>
            <w:vAlign w:val="center"/>
          </w:tcPr>
          <w:p w:rsidR="00B96943" w:rsidRPr="00DE4B9B" w:rsidRDefault="00B96943" w:rsidP="007465F8">
            <w:pPr>
              <w:tabs>
                <w:tab w:val="left" w:pos="-142"/>
              </w:tabs>
              <w:suppressAutoHyphens/>
              <w:spacing w:after="0"/>
              <w:ind w:right="10"/>
              <w:jc w:val="center"/>
              <w:rPr>
                <w:rFonts w:eastAsia="Arial Unicode MS"/>
                <w:kern w:val="1"/>
                <w:sz w:val="28"/>
                <w:szCs w:val="28"/>
                <w:lang w:eastAsia="ar-SA"/>
              </w:rPr>
            </w:pPr>
            <w:r w:rsidRPr="00DE4B9B">
              <w:rPr>
                <w:rFonts w:eastAsia="Arial Unicode MS"/>
                <w:kern w:val="1"/>
                <w:sz w:val="28"/>
                <w:szCs w:val="28"/>
                <w:lang w:eastAsia="ar-SA"/>
              </w:rPr>
              <w:t>250,91</w:t>
            </w:r>
          </w:p>
        </w:tc>
        <w:tc>
          <w:tcPr>
            <w:tcW w:w="1839" w:type="dxa"/>
            <w:vAlign w:val="center"/>
          </w:tcPr>
          <w:p w:rsidR="00B96943" w:rsidRPr="00DE4B9B" w:rsidRDefault="00B96943" w:rsidP="007465F8">
            <w:pPr>
              <w:tabs>
                <w:tab w:val="left" w:pos="-142"/>
              </w:tabs>
              <w:suppressAutoHyphens/>
              <w:spacing w:after="0"/>
              <w:ind w:right="10"/>
              <w:jc w:val="center"/>
              <w:rPr>
                <w:rFonts w:eastAsia="Arial Unicode MS"/>
                <w:kern w:val="1"/>
                <w:sz w:val="28"/>
                <w:szCs w:val="28"/>
                <w:lang w:eastAsia="ar-SA"/>
              </w:rPr>
            </w:pPr>
          </w:p>
        </w:tc>
        <w:tc>
          <w:tcPr>
            <w:tcW w:w="1695" w:type="dxa"/>
            <w:vAlign w:val="center"/>
          </w:tcPr>
          <w:p w:rsidR="00B96943" w:rsidRPr="00DE4B9B" w:rsidRDefault="00B96943" w:rsidP="007465F8">
            <w:pPr>
              <w:tabs>
                <w:tab w:val="left" w:pos="-142"/>
              </w:tabs>
              <w:suppressAutoHyphens/>
              <w:spacing w:after="0"/>
              <w:ind w:right="10"/>
              <w:jc w:val="center"/>
              <w:rPr>
                <w:rFonts w:eastAsia="Arial Unicode MS"/>
                <w:kern w:val="1"/>
                <w:sz w:val="28"/>
                <w:szCs w:val="28"/>
                <w:lang w:eastAsia="ar-SA"/>
              </w:rPr>
            </w:pPr>
          </w:p>
        </w:tc>
      </w:tr>
      <w:tr w:rsidR="00B96943" w:rsidRPr="00DE4B9B" w:rsidTr="000169D2">
        <w:tc>
          <w:tcPr>
            <w:tcW w:w="815" w:type="dxa"/>
            <w:vAlign w:val="center"/>
          </w:tcPr>
          <w:p w:rsidR="00B96943" w:rsidRPr="00DE4B9B" w:rsidRDefault="00B96943" w:rsidP="007465F8">
            <w:pPr>
              <w:tabs>
                <w:tab w:val="left" w:pos="-142"/>
              </w:tabs>
              <w:suppressAutoHyphens/>
              <w:spacing w:after="0"/>
              <w:ind w:right="10"/>
              <w:jc w:val="center"/>
              <w:rPr>
                <w:rFonts w:eastAsia="Arial Unicode MS"/>
                <w:kern w:val="1"/>
                <w:sz w:val="28"/>
                <w:szCs w:val="28"/>
                <w:lang w:eastAsia="ar-SA"/>
              </w:rPr>
            </w:pPr>
            <w:r w:rsidRPr="00DE4B9B">
              <w:rPr>
                <w:rFonts w:eastAsia="Arial Unicode MS"/>
                <w:kern w:val="1"/>
                <w:sz w:val="28"/>
                <w:szCs w:val="28"/>
                <w:lang w:eastAsia="ar-SA"/>
              </w:rPr>
              <w:t>3</w:t>
            </w:r>
          </w:p>
        </w:tc>
        <w:tc>
          <w:tcPr>
            <w:tcW w:w="3246" w:type="dxa"/>
            <w:vAlign w:val="center"/>
          </w:tcPr>
          <w:p w:rsidR="00B96943" w:rsidRPr="00DE4B9B" w:rsidRDefault="00B96943" w:rsidP="00B96943">
            <w:pPr>
              <w:tabs>
                <w:tab w:val="left" w:pos="-142"/>
              </w:tabs>
              <w:suppressAutoHyphens/>
              <w:spacing w:after="0"/>
              <w:ind w:right="10"/>
              <w:jc w:val="center"/>
              <w:rPr>
                <w:rFonts w:eastAsia="Arial Unicode MS"/>
                <w:kern w:val="1"/>
                <w:sz w:val="28"/>
                <w:szCs w:val="28"/>
                <w:lang w:eastAsia="ar-SA"/>
              </w:rPr>
            </w:pPr>
            <w:r w:rsidRPr="00DE4B9B">
              <w:rPr>
                <w:rFonts w:eastAsia="Arial Unicode MS"/>
                <w:kern w:val="1"/>
                <w:sz w:val="28"/>
                <w:szCs w:val="28"/>
                <w:lang w:eastAsia="ar-SA"/>
              </w:rPr>
              <w:t>№360от 08.12.2020</w:t>
            </w:r>
          </w:p>
        </w:tc>
        <w:tc>
          <w:tcPr>
            <w:tcW w:w="2259" w:type="dxa"/>
            <w:vAlign w:val="center"/>
          </w:tcPr>
          <w:p w:rsidR="00B96943" w:rsidRPr="00DE4B9B" w:rsidRDefault="00694FED" w:rsidP="007465F8">
            <w:pPr>
              <w:tabs>
                <w:tab w:val="left" w:pos="-142"/>
              </w:tabs>
              <w:suppressAutoHyphens/>
              <w:spacing w:after="0"/>
              <w:ind w:right="10"/>
              <w:jc w:val="center"/>
              <w:rPr>
                <w:rFonts w:eastAsia="Arial Unicode MS"/>
                <w:kern w:val="1"/>
                <w:sz w:val="28"/>
                <w:szCs w:val="28"/>
                <w:lang w:eastAsia="ar-SA"/>
              </w:rPr>
            </w:pPr>
            <w:r w:rsidRPr="00DE4B9B">
              <w:rPr>
                <w:rFonts w:eastAsia="Arial Unicode MS"/>
                <w:kern w:val="1"/>
                <w:sz w:val="28"/>
                <w:szCs w:val="28"/>
                <w:lang w:eastAsia="ar-SA"/>
              </w:rPr>
              <w:t>137,94</w:t>
            </w:r>
          </w:p>
        </w:tc>
        <w:tc>
          <w:tcPr>
            <w:tcW w:w="1839" w:type="dxa"/>
            <w:vAlign w:val="center"/>
          </w:tcPr>
          <w:p w:rsidR="00B96943" w:rsidRPr="00DE4B9B" w:rsidRDefault="00B96943" w:rsidP="007465F8">
            <w:pPr>
              <w:tabs>
                <w:tab w:val="left" w:pos="-142"/>
              </w:tabs>
              <w:suppressAutoHyphens/>
              <w:spacing w:after="0"/>
              <w:ind w:right="10"/>
              <w:jc w:val="center"/>
              <w:rPr>
                <w:rFonts w:eastAsia="Arial Unicode MS"/>
                <w:kern w:val="1"/>
                <w:sz w:val="28"/>
                <w:szCs w:val="28"/>
                <w:lang w:eastAsia="ar-SA"/>
              </w:rPr>
            </w:pPr>
          </w:p>
        </w:tc>
        <w:tc>
          <w:tcPr>
            <w:tcW w:w="1695" w:type="dxa"/>
            <w:vAlign w:val="center"/>
          </w:tcPr>
          <w:p w:rsidR="00B96943" w:rsidRPr="00DE4B9B" w:rsidRDefault="00B96943" w:rsidP="007465F8">
            <w:pPr>
              <w:tabs>
                <w:tab w:val="left" w:pos="-142"/>
              </w:tabs>
              <w:suppressAutoHyphens/>
              <w:spacing w:after="0"/>
              <w:ind w:right="10"/>
              <w:jc w:val="center"/>
              <w:rPr>
                <w:rFonts w:eastAsia="Arial Unicode MS"/>
                <w:kern w:val="1"/>
                <w:sz w:val="28"/>
                <w:szCs w:val="28"/>
                <w:lang w:eastAsia="ar-SA"/>
              </w:rPr>
            </w:pPr>
          </w:p>
        </w:tc>
      </w:tr>
      <w:tr w:rsidR="007465F8" w:rsidRPr="00DE4B9B" w:rsidTr="00694FED">
        <w:trPr>
          <w:trHeight w:val="150"/>
        </w:trPr>
        <w:tc>
          <w:tcPr>
            <w:tcW w:w="815" w:type="dxa"/>
            <w:vAlign w:val="center"/>
          </w:tcPr>
          <w:p w:rsidR="007465F8" w:rsidRPr="00DE4B9B" w:rsidRDefault="007465F8" w:rsidP="007465F8">
            <w:pPr>
              <w:tabs>
                <w:tab w:val="left" w:pos="-142"/>
              </w:tabs>
              <w:suppressAutoHyphens/>
              <w:spacing w:after="0"/>
              <w:ind w:right="10"/>
              <w:jc w:val="center"/>
              <w:rPr>
                <w:rFonts w:eastAsia="Arial Unicode MS"/>
                <w:kern w:val="1"/>
                <w:sz w:val="28"/>
                <w:szCs w:val="28"/>
                <w:lang w:eastAsia="ar-SA"/>
              </w:rPr>
            </w:pPr>
          </w:p>
        </w:tc>
        <w:tc>
          <w:tcPr>
            <w:tcW w:w="3246" w:type="dxa"/>
            <w:vAlign w:val="center"/>
          </w:tcPr>
          <w:p w:rsidR="007465F8" w:rsidRPr="00DE4B9B" w:rsidRDefault="007465F8" w:rsidP="007465F8">
            <w:pPr>
              <w:tabs>
                <w:tab w:val="left" w:pos="-142"/>
              </w:tabs>
              <w:suppressAutoHyphens/>
              <w:spacing w:after="0"/>
              <w:ind w:right="10"/>
              <w:jc w:val="center"/>
              <w:rPr>
                <w:rFonts w:eastAsia="Arial Unicode MS"/>
                <w:b/>
                <w:kern w:val="1"/>
                <w:sz w:val="28"/>
                <w:szCs w:val="28"/>
                <w:lang w:eastAsia="ar-SA"/>
              </w:rPr>
            </w:pPr>
            <w:r w:rsidRPr="00DE4B9B">
              <w:rPr>
                <w:rFonts w:eastAsia="Arial Unicode MS"/>
                <w:b/>
                <w:kern w:val="1"/>
                <w:sz w:val="28"/>
                <w:szCs w:val="28"/>
                <w:lang w:eastAsia="ar-SA"/>
              </w:rPr>
              <w:t>Итого:</w:t>
            </w:r>
          </w:p>
        </w:tc>
        <w:tc>
          <w:tcPr>
            <w:tcW w:w="2259" w:type="dxa"/>
            <w:vAlign w:val="center"/>
          </w:tcPr>
          <w:p w:rsidR="007465F8" w:rsidRPr="00DE4B9B" w:rsidRDefault="00694FED" w:rsidP="007465F8">
            <w:pPr>
              <w:tabs>
                <w:tab w:val="left" w:pos="-142"/>
              </w:tabs>
              <w:suppressAutoHyphens/>
              <w:spacing w:after="0"/>
              <w:ind w:right="10"/>
              <w:jc w:val="center"/>
              <w:rPr>
                <w:rFonts w:eastAsia="Arial Unicode MS"/>
                <w:b/>
                <w:kern w:val="1"/>
                <w:sz w:val="28"/>
                <w:szCs w:val="28"/>
                <w:lang w:eastAsia="ar-SA"/>
              </w:rPr>
            </w:pPr>
            <w:r w:rsidRPr="00DE4B9B">
              <w:rPr>
                <w:rFonts w:eastAsia="Arial Unicode MS"/>
                <w:b/>
                <w:kern w:val="1"/>
                <w:sz w:val="28"/>
                <w:szCs w:val="28"/>
                <w:lang w:eastAsia="ar-SA"/>
              </w:rPr>
              <w:t>32785,02</w:t>
            </w:r>
          </w:p>
        </w:tc>
        <w:tc>
          <w:tcPr>
            <w:tcW w:w="1839" w:type="dxa"/>
            <w:vAlign w:val="center"/>
          </w:tcPr>
          <w:p w:rsidR="007465F8" w:rsidRPr="00DE4B9B" w:rsidRDefault="00694FED" w:rsidP="007465F8">
            <w:pPr>
              <w:tabs>
                <w:tab w:val="left" w:pos="-142"/>
              </w:tabs>
              <w:suppressAutoHyphens/>
              <w:spacing w:after="0"/>
              <w:ind w:right="10"/>
              <w:jc w:val="center"/>
              <w:rPr>
                <w:rFonts w:eastAsia="Arial Unicode MS"/>
                <w:b/>
                <w:kern w:val="1"/>
                <w:sz w:val="28"/>
                <w:szCs w:val="28"/>
                <w:lang w:eastAsia="ar-SA"/>
              </w:rPr>
            </w:pPr>
            <w:r w:rsidRPr="00DE4B9B">
              <w:rPr>
                <w:rFonts w:eastAsia="Arial Unicode MS"/>
                <w:b/>
                <w:kern w:val="1"/>
                <w:sz w:val="28"/>
                <w:szCs w:val="28"/>
                <w:lang w:eastAsia="ar-SA"/>
              </w:rPr>
              <w:t>2376,00</w:t>
            </w:r>
          </w:p>
        </w:tc>
        <w:tc>
          <w:tcPr>
            <w:tcW w:w="1695" w:type="dxa"/>
            <w:vAlign w:val="center"/>
          </w:tcPr>
          <w:p w:rsidR="007465F8" w:rsidRPr="00DE4B9B" w:rsidRDefault="005D05D0" w:rsidP="007465F8">
            <w:pPr>
              <w:tabs>
                <w:tab w:val="left" w:pos="-142"/>
              </w:tabs>
              <w:suppressAutoHyphens/>
              <w:spacing w:after="0"/>
              <w:ind w:right="10"/>
              <w:jc w:val="center"/>
              <w:rPr>
                <w:rFonts w:eastAsia="Arial Unicode MS"/>
                <w:kern w:val="1"/>
                <w:sz w:val="28"/>
                <w:szCs w:val="28"/>
                <w:lang w:eastAsia="ar-SA"/>
              </w:rPr>
            </w:pPr>
            <w:r w:rsidRPr="00DE4B9B">
              <w:rPr>
                <w:rFonts w:eastAsia="Arial Unicode MS"/>
                <w:kern w:val="1"/>
                <w:sz w:val="28"/>
                <w:szCs w:val="28"/>
                <w:lang w:eastAsia="ar-SA"/>
              </w:rPr>
              <w:t>0</w:t>
            </w:r>
          </w:p>
        </w:tc>
      </w:tr>
    </w:tbl>
    <w:p w:rsidR="007465F8" w:rsidRPr="00DE4B9B" w:rsidRDefault="007465F8" w:rsidP="007465F8">
      <w:pPr>
        <w:tabs>
          <w:tab w:val="left" w:pos="-142"/>
        </w:tabs>
        <w:suppressAutoHyphens/>
        <w:spacing w:after="0"/>
        <w:ind w:right="10"/>
        <w:jc w:val="both"/>
        <w:rPr>
          <w:rFonts w:ascii="Times New Roman" w:eastAsia="Times New Roman" w:hAnsi="Times New Roman"/>
          <w:sz w:val="28"/>
          <w:szCs w:val="28"/>
          <w:lang w:eastAsia="ru-RU"/>
        </w:rPr>
      </w:pPr>
    </w:p>
    <w:p w:rsidR="007465F8" w:rsidRPr="00DE4B9B" w:rsidRDefault="007465F8" w:rsidP="007465F8">
      <w:pPr>
        <w:tabs>
          <w:tab w:val="left" w:pos="-142"/>
        </w:tabs>
        <w:suppressAutoHyphens/>
        <w:spacing w:after="0"/>
        <w:ind w:right="10"/>
        <w:jc w:val="both"/>
        <w:rPr>
          <w:rFonts w:ascii="Times New Roman" w:eastAsia="Times New Roman" w:hAnsi="Times New Roman"/>
          <w:color w:val="000000"/>
          <w:sz w:val="28"/>
          <w:szCs w:val="28"/>
          <w:lang w:eastAsia="ru-RU"/>
        </w:rPr>
      </w:pPr>
      <w:r w:rsidRPr="00DE4B9B">
        <w:rPr>
          <w:rFonts w:ascii="Times New Roman" w:eastAsia="Times New Roman" w:hAnsi="Times New Roman"/>
          <w:sz w:val="28"/>
          <w:szCs w:val="28"/>
          <w:lang w:eastAsia="ru-RU"/>
        </w:rPr>
        <w:t xml:space="preserve">     При проверке Журнала операций №2 с безналичными денежными средствами за 20</w:t>
      </w:r>
      <w:r w:rsidR="006C4C00" w:rsidRPr="00DE4B9B">
        <w:rPr>
          <w:rFonts w:ascii="Times New Roman" w:eastAsia="Times New Roman" w:hAnsi="Times New Roman"/>
          <w:sz w:val="28"/>
          <w:szCs w:val="28"/>
          <w:lang w:eastAsia="ru-RU"/>
        </w:rPr>
        <w:t>21</w:t>
      </w:r>
      <w:r w:rsidRPr="00DE4B9B">
        <w:rPr>
          <w:rFonts w:ascii="Times New Roman" w:eastAsia="Times New Roman" w:hAnsi="Times New Roman"/>
          <w:sz w:val="28"/>
          <w:szCs w:val="28"/>
          <w:lang w:eastAsia="ru-RU"/>
        </w:rPr>
        <w:t>г.:</w:t>
      </w:r>
    </w:p>
    <w:tbl>
      <w:tblPr>
        <w:tblStyle w:val="a8"/>
        <w:tblW w:w="0" w:type="auto"/>
        <w:tblLook w:val="04A0"/>
      </w:tblPr>
      <w:tblGrid>
        <w:gridCol w:w="815"/>
        <w:gridCol w:w="3246"/>
        <w:gridCol w:w="2260"/>
        <w:gridCol w:w="1838"/>
        <w:gridCol w:w="1695"/>
      </w:tblGrid>
      <w:tr w:rsidR="007465F8" w:rsidRPr="00DE4B9B" w:rsidTr="000169D2">
        <w:tc>
          <w:tcPr>
            <w:tcW w:w="815" w:type="dxa"/>
            <w:vMerge w:val="restart"/>
            <w:vAlign w:val="center"/>
          </w:tcPr>
          <w:p w:rsidR="007465F8" w:rsidRPr="00DE4B9B" w:rsidRDefault="007465F8" w:rsidP="007465F8">
            <w:pPr>
              <w:tabs>
                <w:tab w:val="left" w:pos="-142"/>
              </w:tabs>
              <w:suppressAutoHyphens/>
              <w:spacing w:after="0"/>
              <w:ind w:right="10"/>
              <w:jc w:val="center"/>
              <w:rPr>
                <w:rFonts w:eastAsia="Arial Unicode MS"/>
                <w:i/>
                <w:kern w:val="1"/>
                <w:sz w:val="28"/>
                <w:szCs w:val="28"/>
                <w:lang w:eastAsia="ar-SA"/>
              </w:rPr>
            </w:pPr>
            <w:r w:rsidRPr="00DE4B9B">
              <w:rPr>
                <w:rFonts w:eastAsia="Arial Unicode MS"/>
                <w:i/>
                <w:kern w:val="1"/>
                <w:sz w:val="28"/>
                <w:szCs w:val="28"/>
                <w:lang w:eastAsia="ar-SA"/>
              </w:rPr>
              <w:t>№</w:t>
            </w:r>
          </w:p>
        </w:tc>
        <w:tc>
          <w:tcPr>
            <w:tcW w:w="3246" w:type="dxa"/>
            <w:vMerge w:val="restart"/>
            <w:vAlign w:val="center"/>
          </w:tcPr>
          <w:p w:rsidR="007465F8" w:rsidRPr="00DE4B9B" w:rsidRDefault="007465F8" w:rsidP="007465F8">
            <w:pPr>
              <w:tabs>
                <w:tab w:val="left" w:pos="-142"/>
              </w:tabs>
              <w:suppressAutoHyphens/>
              <w:spacing w:after="0"/>
              <w:ind w:right="10"/>
              <w:jc w:val="center"/>
              <w:rPr>
                <w:rFonts w:eastAsia="Arial Unicode MS"/>
                <w:i/>
                <w:kern w:val="1"/>
                <w:sz w:val="28"/>
                <w:szCs w:val="28"/>
                <w:lang w:eastAsia="ar-SA"/>
              </w:rPr>
            </w:pPr>
            <w:r w:rsidRPr="00DE4B9B">
              <w:rPr>
                <w:rFonts w:eastAsia="Arial Unicode MS"/>
                <w:i/>
                <w:kern w:val="1"/>
                <w:sz w:val="28"/>
                <w:szCs w:val="28"/>
                <w:lang w:eastAsia="ar-SA"/>
              </w:rPr>
              <w:t>номер ЗКР (п/п) , дата</w:t>
            </w:r>
          </w:p>
        </w:tc>
        <w:tc>
          <w:tcPr>
            <w:tcW w:w="5793" w:type="dxa"/>
            <w:gridSpan w:val="3"/>
            <w:vAlign w:val="center"/>
          </w:tcPr>
          <w:p w:rsidR="007465F8" w:rsidRPr="00DE4B9B" w:rsidRDefault="007465F8" w:rsidP="007465F8">
            <w:pPr>
              <w:tabs>
                <w:tab w:val="left" w:pos="-142"/>
              </w:tabs>
              <w:suppressAutoHyphens/>
              <w:spacing w:after="0"/>
              <w:ind w:right="10"/>
              <w:jc w:val="center"/>
              <w:rPr>
                <w:rFonts w:eastAsia="Arial Unicode MS"/>
                <w:i/>
                <w:kern w:val="1"/>
                <w:sz w:val="28"/>
                <w:szCs w:val="28"/>
                <w:lang w:eastAsia="ar-SA"/>
              </w:rPr>
            </w:pPr>
            <w:r w:rsidRPr="00DE4B9B">
              <w:rPr>
                <w:rFonts w:eastAsia="Arial Unicode MS"/>
                <w:i/>
                <w:kern w:val="1"/>
                <w:sz w:val="28"/>
                <w:szCs w:val="28"/>
                <w:lang w:eastAsia="ar-SA"/>
              </w:rPr>
              <w:t>сумма, руб.</w:t>
            </w:r>
          </w:p>
        </w:tc>
      </w:tr>
      <w:tr w:rsidR="007465F8" w:rsidRPr="00DE4B9B" w:rsidTr="000169D2">
        <w:tc>
          <w:tcPr>
            <w:tcW w:w="815" w:type="dxa"/>
            <w:vMerge/>
            <w:vAlign w:val="center"/>
          </w:tcPr>
          <w:p w:rsidR="007465F8" w:rsidRPr="00DE4B9B" w:rsidRDefault="007465F8" w:rsidP="007465F8">
            <w:pPr>
              <w:tabs>
                <w:tab w:val="left" w:pos="-142"/>
              </w:tabs>
              <w:suppressAutoHyphens/>
              <w:spacing w:after="0"/>
              <w:ind w:right="10"/>
              <w:jc w:val="center"/>
              <w:rPr>
                <w:rFonts w:eastAsia="Arial Unicode MS"/>
                <w:kern w:val="1"/>
                <w:sz w:val="28"/>
                <w:szCs w:val="28"/>
                <w:lang w:eastAsia="ar-SA"/>
              </w:rPr>
            </w:pPr>
          </w:p>
        </w:tc>
        <w:tc>
          <w:tcPr>
            <w:tcW w:w="3246" w:type="dxa"/>
            <w:vMerge/>
            <w:vAlign w:val="center"/>
          </w:tcPr>
          <w:p w:rsidR="007465F8" w:rsidRPr="00DE4B9B" w:rsidRDefault="007465F8" w:rsidP="007465F8">
            <w:pPr>
              <w:tabs>
                <w:tab w:val="left" w:pos="-142"/>
              </w:tabs>
              <w:suppressAutoHyphens/>
              <w:spacing w:after="0"/>
              <w:ind w:right="10"/>
              <w:jc w:val="center"/>
              <w:rPr>
                <w:rFonts w:eastAsia="Arial Unicode MS"/>
                <w:kern w:val="1"/>
                <w:sz w:val="28"/>
                <w:szCs w:val="28"/>
                <w:lang w:eastAsia="ar-SA"/>
              </w:rPr>
            </w:pPr>
          </w:p>
        </w:tc>
        <w:tc>
          <w:tcPr>
            <w:tcW w:w="2260" w:type="dxa"/>
            <w:vAlign w:val="center"/>
          </w:tcPr>
          <w:p w:rsidR="007465F8" w:rsidRPr="00DE4B9B" w:rsidRDefault="007465F8" w:rsidP="007465F8">
            <w:pPr>
              <w:tabs>
                <w:tab w:val="left" w:pos="-142"/>
              </w:tabs>
              <w:suppressAutoHyphens/>
              <w:spacing w:after="0"/>
              <w:ind w:right="10"/>
              <w:jc w:val="center"/>
              <w:rPr>
                <w:rFonts w:eastAsia="Arial Unicode MS"/>
                <w:i/>
                <w:kern w:val="1"/>
                <w:sz w:val="28"/>
                <w:szCs w:val="28"/>
                <w:lang w:eastAsia="ar-SA"/>
              </w:rPr>
            </w:pPr>
            <w:r w:rsidRPr="00DE4B9B">
              <w:rPr>
                <w:rFonts w:eastAsia="Arial Unicode MS"/>
                <w:i/>
                <w:kern w:val="1"/>
                <w:sz w:val="28"/>
                <w:szCs w:val="28"/>
                <w:lang w:eastAsia="ar-SA"/>
              </w:rPr>
              <w:t>пеня</w:t>
            </w:r>
          </w:p>
        </w:tc>
        <w:tc>
          <w:tcPr>
            <w:tcW w:w="1838" w:type="dxa"/>
            <w:vAlign w:val="center"/>
          </w:tcPr>
          <w:p w:rsidR="007465F8" w:rsidRPr="00DE4B9B" w:rsidRDefault="007465F8" w:rsidP="007465F8">
            <w:pPr>
              <w:tabs>
                <w:tab w:val="left" w:pos="-142"/>
              </w:tabs>
              <w:suppressAutoHyphens/>
              <w:spacing w:after="0"/>
              <w:ind w:right="10"/>
              <w:jc w:val="center"/>
              <w:rPr>
                <w:rFonts w:eastAsia="Arial Unicode MS"/>
                <w:i/>
                <w:kern w:val="1"/>
                <w:sz w:val="28"/>
                <w:szCs w:val="28"/>
                <w:lang w:eastAsia="ar-SA"/>
              </w:rPr>
            </w:pPr>
            <w:r w:rsidRPr="00DE4B9B">
              <w:rPr>
                <w:rFonts w:eastAsia="Arial Unicode MS"/>
                <w:i/>
                <w:kern w:val="1"/>
                <w:sz w:val="28"/>
                <w:szCs w:val="28"/>
                <w:lang w:eastAsia="ar-SA"/>
              </w:rPr>
              <w:t>госпошлина</w:t>
            </w:r>
          </w:p>
        </w:tc>
        <w:tc>
          <w:tcPr>
            <w:tcW w:w="1695" w:type="dxa"/>
            <w:vAlign w:val="center"/>
          </w:tcPr>
          <w:p w:rsidR="007465F8" w:rsidRPr="00DE4B9B" w:rsidRDefault="007465F8" w:rsidP="007465F8">
            <w:pPr>
              <w:tabs>
                <w:tab w:val="left" w:pos="-142"/>
              </w:tabs>
              <w:suppressAutoHyphens/>
              <w:spacing w:after="0"/>
              <w:ind w:right="10"/>
              <w:jc w:val="center"/>
              <w:rPr>
                <w:rFonts w:eastAsia="Arial Unicode MS"/>
                <w:i/>
                <w:kern w:val="1"/>
                <w:sz w:val="28"/>
                <w:szCs w:val="28"/>
                <w:lang w:eastAsia="ar-SA"/>
              </w:rPr>
            </w:pPr>
            <w:r w:rsidRPr="00DE4B9B">
              <w:rPr>
                <w:rFonts w:eastAsia="Arial Unicode MS"/>
                <w:i/>
                <w:kern w:val="1"/>
                <w:sz w:val="28"/>
                <w:szCs w:val="28"/>
                <w:lang w:eastAsia="ar-SA"/>
              </w:rPr>
              <w:t>штраф</w:t>
            </w:r>
          </w:p>
        </w:tc>
      </w:tr>
      <w:tr w:rsidR="007465F8" w:rsidRPr="00DE4B9B" w:rsidTr="000169D2">
        <w:tc>
          <w:tcPr>
            <w:tcW w:w="815" w:type="dxa"/>
            <w:vAlign w:val="center"/>
          </w:tcPr>
          <w:p w:rsidR="007465F8" w:rsidRPr="00DE4B9B" w:rsidRDefault="007465F8" w:rsidP="007465F8">
            <w:pPr>
              <w:tabs>
                <w:tab w:val="left" w:pos="-142"/>
              </w:tabs>
              <w:suppressAutoHyphens/>
              <w:spacing w:after="0"/>
              <w:ind w:right="10"/>
              <w:jc w:val="center"/>
              <w:rPr>
                <w:rFonts w:eastAsia="Arial Unicode MS"/>
                <w:kern w:val="1"/>
                <w:sz w:val="28"/>
                <w:szCs w:val="28"/>
                <w:lang w:eastAsia="ar-SA"/>
              </w:rPr>
            </w:pPr>
          </w:p>
        </w:tc>
        <w:tc>
          <w:tcPr>
            <w:tcW w:w="3246" w:type="dxa"/>
            <w:vAlign w:val="center"/>
          </w:tcPr>
          <w:p w:rsidR="007465F8" w:rsidRPr="00DE4B9B" w:rsidRDefault="006C4C00" w:rsidP="00694FED">
            <w:pPr>
              <w:tabs>
                <w:tab w:val="left" w:pos="-142"/>
              </w:tabs>
              <w:suppressAutoHyphens/>
              <w:spacing w:after="0"/>
              <w:ind w:right="10"/>
              <w:jc w:val="center"/>
              <w:rPr>
                <w:rFonts w:eastAsia="Arial Unicode MS"/>
                <w:kern w:val="1"/>
                <w:sz w:val="28"/>
                <w:szCs w:val="28"/>
                <w:lang w:eastAsia="ar-SA"/>
              </w:rPr>
            </w:pPr>
            <w:r w:rsidRPr="00DE4B9B">
              <w:rPr>
                <w:rFonts w:eastAsia="Arial Unicode MS"/>
                <w:kern w:val="1"/>
                <w:sz w:val="28"/>
                <w:szCs w:val="28"/>
                <w:lang w:eastAsia="ar-SA"/>
              </w:rPr>
              <w:t>№ 2</w:t>
            </w:r>
            <w:r w:rsidR="00694FED" w:rsidRPr="00DE4B9B">
              <w:rPr>
                <w:rFonts w:eastAsia="Arial Unicode MS"/>
                <w:kern w:val="1"/>
                <w:sz w:val="28"/>
                <w:szCs w:val="28"/>
                <w:lang w:eastAsia="ar-SA"/>
              </w:rPr>
              <w:t>75</w:t>
            </w:r>
            <w:r w:rsidRPr="00DE4B9B">
              <w:rPr>
                <w:rFonts w:eastAsia="Arial Unicode MS"/>
                <w:kern w:val="1"/>
                <w:sz w:val="28"/>
                <w:szCs w:val="28"/>
                <w:lang w:eastAsia="ar-SA"/>
              </w:rPr>
              <w:t xml:space="preserve"> от </w:t>
            </w:r>
            <w:r w:rsidR="00B96943" w:rsidRPr="00DE4B9B">
              <w:rPr>
                <w:rFonts w:eastAsia="Arial Unicode MS"/>
                <w:kern w:val="1"/>
                <w:sz w:val="28"/>
                <w:szCs w:val="28"/>
                <w:lang w:eastAsia="ar-SA"/>
              </w:rPr>
              <w:t>23</w:t>
            </w:r>
            <w:r w:rsidR="007465F8" w:rsidRPr="00DE4B9B">
              <w:rPr>
                <w:rFonts w:eastAsia="Arial Unicode MS"/>
                <w:kern w:val="1"/>
                <w:sz w:val="28"/>
                <w:szCs w:val="28"/>
                <w:lang w:eastAsia="ar-SA"/>
              </w:rPr>
              <w:t>.0</w:t>
            </w:r>
            <w:r w:rsidR="00B96943" w:rsidRPr="00DE4B9B">
              <w:rPr>
                <w:rFonts w:eastAsia="Arial Unicode MS"/>
                <w:kern w:val="1"/>
                <w:sz w:val="28"/>
                <w:szCs w:val="28"/>
                <w:lang w:eastAsia="ar-SA"/>
              </w:rPr>
              <w:t>9</w:t>
            </w:r>
            <w:r w:rsidR="007465F8" w:rsidRPr="00DE4B9B">
              <w:rPr>
                <w:rFonts w:eastAsia="Arial Unicode MS"/>
                <w:kern w:val="1"/>
                <w:sz w:val="28"/>
                <w:szCs w:val="28"/>
                <w:lang w:eastAsia="ar-SA"/>
              </w:rPr>
              <w:t>.20</w:t>
            </w:r>
            <w:r w:rsidRPr="00DE4B9B">
              <w:rPr>
                <w:rFonts w:eastAsia="Arial Unicode MS"/>
                <w:kern w:val="1"/>
                <w:sz w:val="28"/>
                <w:szCs w:val="28"/>
                <w:lang w:eastAsia="ar-SA"/>
              </w:rPr>
              <w:t>21</w:t>
            </w:r>
          </w:p>
        </w:tc>
        <w:tc>
          <w:tcPr>
            <w:tcW w:w="2260" w:type="dxa"/>
            <w:vAlign w:val="center"/>
          </w:tcPr>
          <w:p w:rsidR="007465F8" w:rsidRPr="00DE4B9B" w:rsidRDefault="00B96943" w:rsidP="007465F8">
            <w:pPr>
              <w:tabs>
                <w:tab w:val="left" w:pos="-142"/>
              </w:tabs>
              <w:suppressAutoHyphens/>
              <w:spacing w:after="0"/>
              <w:ind w:right="10"/>
              <w:jc w:val="center"/>
              <w:rPr>
                <w:rFonts w:eastAsia="Arial Unicode MS"/>
                <w:kern w:val="1"/>
                <w:sz w:val="28"/>
                <w:szCs w:val="28"/>
                <w:lang w:eastAsia="ar-SA"/>
              </w:rPr>
            </w:pPr>
            <w:r w:rsidRPr="00DE4B9B">
              <w:rPr>
                <w:rFonts w:eastAsia="Arial Unicode MS"/>
                <w:kern w:val="1"/>
                <w:sz w:val="28"/>
                <w:szCs w:val="28"/>
                <w:lang w:eastAsia="ar-SA"/>
              </w:rPr>
              <w:t>6920,53</w:t>
            </w:r>
          </w:p>
        </w:tc>
        <w:tc>
          <w:tcPr>
            <w:tcW w:w="1838" w:type="dxa"/>
            <w:vAlign w:val="center"/>
          </w:tcPr>
          <w:p w:rsidR="007465F8" w:rsidRPr="00DE4B9B" w:rsidRDefault="007465F8" w:rsidP="007465F8">
            <w:pPr>
              <w:tabs>
                <w:tab w:val="left" w:pos="-142"/>
              </w:tabs>
              <w:suppressAutoHyphens/>
              <w:spacing w:after="0"/>
              <w:ind w:right="10"/>
              <w:jc w:val="center"/>
              <w:rPr>
                <w:rFonts w:eastAsia="Arial Unicode MS"/>
                <w:kern w:val="1"/>
                <w:sz w:val="28"/>
                <w:szCs w:val="28"/>
                <w:lang w:eastAsia="ar-SA"/>
              </w:rPr>
            </w:pPr>
          </w:p>
        </w:tc>
        <w:tc>
          <w:tcPr>
            <w:tcW w:w="1695" w:type="dxa"/>
            <w:vAlign w:val="center"/>
          </w:tcPr>
          <w:p w:rsidR="007465F8" w:rsidRPr="00DE4B9B" w:rsidRDefault="007465F8" w:rsidP="007465F8">
            <w:pPr>
              <w:tabs>
                <w:tab w:val="left" w:pos="-142"/>
              </w:tabs>
              <w:suppressAutoHyphens/>
              <w:spacing w:after="0"/>
              <w:ind w:right="10"/>
              <w:jc w:val="center"/>
              <w:rPr>
                <w:rFonts w:eastAsia="Arial Unicode MS"/>
                <w:kern w:val="1"/>
                <w:sz w:val="28"/>
                <w:szCs w:val="28"/>
                <w:lang w:eastAsia="ar-SA"/>
              </w:rPr>
            </w:pPr>
          </w:p>
        </w:tc>
      </w:tr>
      <w:tr w:rsidR="007465F8" w:rsidRPr="00DE4B9B" w:rsidTr="000169D2">
        <w:tc>
          <w:tcPr>
            <w:tcW w:w="815" w:type="dxa"/>
            <w:vAlign w:val="center"/>
          </w:tcPr>
          <w:p w:rsidR="007465F8" w:rsidRPr="00DE4B9B" w:rsidRDefault="007465F8" w:rsidP="007465F8">
            <w:pPr>
              <w:tabs>
                <w:tab w:val="left" w:pos="-142"/>
              </w:tabs>
              <w:suppressAutoHyphens/>
              <w:spacing w:after="0"/>
              <w:ind w:right="10"/>
              <w:jc w:val="center"/>
              <w:rPr>
                <w:rFonts w:eastAsia="Arial Unicode MS"/>
                <w:kern w:val="1"/>
                <w:sz w:val="28"/>
                <w:szCs w:val="28"/>
                <w:lang w:eastAsia="ar-SA"/>
              </w:rPr>
            </w:pPr>
          </w:p>
        </w:tc>
        <w:tc>
          <w:tcPr>
            <w:tcW w:w="3246" w:type="dxa"/>
            <w:vAlign w:val="center"/>
          </w:tcPr>
          <w:p w:rsidR="007465F8" w:rsidRPr="00DE4B9B" w:rsidRDefault="007465F8" w:rsidP="007465F8">
            <w:pPr>
              <w:tabs>
                <w:tab w:val="left" w:pos="-142"/>
              </w:tabs>
              <w:suppressAutoHyphens/>
              <w:spacing w:after="0"/>
              <w:ind w:right="10"/>
              <w:jc w:val="center"/>
              <w:rPr>
                <w:rFonts w:eastAsia="Arial Unicode MS"/>
                <w:b/>
                <w:kern w:val="1"/>
                <w:sz w:val="28"/>
                <w:szCs w:val="28"/>
                <w:lang w:eastAsia="ar-SA"/>
              </w:rPr>
            </w:pPr>
            <w:r w:rsidRPr="00DE4B9B">
              <w:rPr>
                <w:rFonts w:eastAsia="Arial Unicode MS"/>
                <w:b/>
                <w:kern w:val="1"/>
                <w:sz w:val="28"/>
                <w:szCs w:val="28"/>
                <w:lang w:eastAsia="ar-SA"/>
              </w:rPr>
              <w:t>Итого:</w:t>
            </w:r>
          </w:p>
        </w:tc>
        <w:tc>
          <w:tcPr>
            <w:tcW w:w="2260" w:type="dxa"/>
            <w:vAlign w:val="center"/>
          </w:tcPr>
          <w:p w:rsidR="007465F8" w:rsidRPr="00DE4B9B" w:rsidRDefault="00694FED" w:rsidP="007465F8">
            <w:pPr>
              <w:tabs>
                <w:tab w:val="left" w:pos="-142"/>
              </w:tabs>
              <w:suppressAutoHyphens/>
              <w:spacing w:after="0"/>
              <w:ind w:right="10"/>
              <w:jc w:val="center"/>
              <w:rPr>
                <w:rFonts w:eastAsia="Arial Unicode MS"/>
                <w:b/>
                <w:kern w:val="1"/>
                <w:sz w:val="28"/>
                <w:szCs w:val="28"/>
                <w:lang w:eastAsia="ar-SA"/>
              </w:rPr>
            </w:pPr>
            <w:r w:rsidRPr="00DE4B9B">
              <w:rPr>
                <w:rFonts w:eastAsia="Arial Unicode MS"/>
                <w:b/>
                <w:kern w:val="1"/>
                <w:sz w:val="28"/>
                <w:szCs w:val="28"/>
                <w:lang w:eastAsia="ar-SA"/>
              </w:rPr>
              <w:t>6920,53</w:t>
            </w:r>
          </w:p>
        </w:tc>
        <w:tc>
          <w:tcPr>
            <w:tcW w:w="1838" w:type="dxa"/>
            <w:vAlign w:val="center"/>
          </w:tcPr>
          <w:p w:rsidR="007465F8" w:rsidRPr="00DE4B9B" w:rsidRDefault="005D05D0" w:rsidP="007465F8">
            <w:pPr>
              <w:tabs>
                <w:tab w:val="left" w:pos="-142"/>
              </w:tabs>
              <w:suppressAutoHyphens/>
              <w:spacing w:after="0"/>
              <w:ind w:right="10"/>
              <w:jc w:val="center"/>
              <w:rPr>
                <w:rFonts w:eastAsia="Arial Unicode MS"/>
                <w:b/>
                <w:kern w:val="1"/>
                <w:sz w:val="28"/>
                <w:szCs w:val="28"/>
                <w:lang w:eastAsia="ar-SA"/>
              </w:rPr>
            </w:pPr>
            <w:r w:rsidRPr="00DE4B9B">
              <w:rPr>
                <w:rFonts w:eastAsia="Arial Unicode MS"/>
                <w:b/>
                <w:kern w:val="1"/>
                <w:sz w:val="28"/>
                <w:szCs w:val="28"/>
                <w:lang w:eastAsia="ar-SA"/>
              </w:rPr>
              <w:t>0</w:t>
            </w:r>
          </w:p>
        </w:tc>
        <w:tc>
          <w:tcPr>
            <w:tcW w:w="1695" w:type="dxa"/>
            <w:vAlign w:val="center"/>
          </w:tcPr>
          <w:p w:rsidR="007465F8" w:rsidRPr="00DE4B9B" w:rsidRDefault="005D05D0" w:rsidP="007465F8">
            <w:pPr>
              <w:tabs>
                <w:tab w:val="left" w:pos="-142"/>
              </w:tabs>
              <w:suppressAutoHyphens/>
              <w:spacing w:after="0"/>
              <w:ind w:right="10"/>
              <w:jc w:val="center"/>
              <w:rPr>
                <w:rFonts w:eastAsia="Arial Unicode MS"/>
                <w:b/>
                <w:kern w:val="1"/>
                <w:sz w:val="28"/>
                <w:szCs w:val="28"/>
                <w:lang w:eastAsia="ar-SA"/>
              </w:rPr>
            </w:pPr>
            <w:r w:rsidRPr="00DE4B9B">
              <w:rPr>
                <w:rFonts w:eastAsia="Arial Unicode MS"/>
                <w:b/>
                <w:kern w:val="1"/>
                <w:sz w:val="28"/>
                <w:szCs w:val="28"/>
                <w:lang w:eastAsia="ar-SA"/>
              </w:rPr>
              <w:t>0</w:t>
            </w:r>
          </w:p>
        </w:tc>
      </w:tr>
    </w:tbl>
    <w:p w:rsidR="007465F8" w:rsidRPr="00DE4B9B" w:rsidRDefault="007465F8" w:rsidP="007465F8">
      <w:pPr>
        <w:tabs>
          <w:tab w:val="left" w:pos="-142"/>
        </w:tabs>
        <w:suppressAutoHyphens/>
        <w:spacing w:after="0"/>
        <w:ind w:right="10"/>
        <w:jc w:val="both"/>
        <w:rPr>
          <w:rFonts w:ascii="Times New Roman" w:eastAsia="Arial Unicode MS" w:hAnsi="Times New Roman"/>
          <w:kern w:val="1"/>
          <w:sz w:val="28"/>
          <w:szCs w:val="28"/>
          <w:lang w:eastAsia="ar-SA"/>
        </w:rPr>
      </w:pPr>
    </w:p>
    <w:p w:rsidR="007465F8" w:rsidRPr="008D6E6F" w:rsidRDefault="007465F8" w:rsidP="007465F8">
      <w:pPr>
        <w:suppressAutoHyphens/>
        <w:spacing w:after="0"/>
        <w:jc w:val="both"/>
        <w:rPr>
          <w:rFonts w:ascii="Times New Roman" w:eastAsia="Arial Unicode MS" w:hAnsi="Times New Roman"/>
          <w:b/>
          <w:kern w:val="1"/>
          <w:sz w:val="28"/>
          <w:szCs w:val="28"/>
          <w:lang w:eastAsia="ar-SA"/>
        </w:rPr>
      </w:pPr>
      <w:r w:rsidRPr="00DE4B9B">
        <w:rPr>
          <w:rFonts w:ascii="Times New Roman" w:eastAsia="Times New Roman" w:hAnsi="Times New Roman"/>
          <w:b/>
          <w:sz w:val="28"/>
          <w:szCs w:val="28"/>
          <w:lang w:eastAsia="ru-RU"/>
        </w:rPr>
        <w:t xml:space="preserve">     Таким образом, в нарушение ст. 34 БК РФ неэффективное использование бюджетных средств </w:t>
      </w:r>
      <w:r w:rsidR="00204C15" w:rsidRPr="00DE4B9B">
        <w:rPr>
          <w:rFonts w:ascii="Times New Roman" w:eastAsia="Times New Roman" w:hAnsi="Times New Roman"/>
          <w:sz w:val="28"/>
          <w:szCs w:val="28"/>
          <w:lang w:eastAsia="ru-RU"/>
        </w:rPr>
        <w:t xml:space="preserve">(оплата </w:t>
      </w:r>
      <w:r w:rsidRPr="00DE4B9B">
        <w:rPr>
          <w:rFonts w:ascii="Times New Roman" w:eastAsia="Times New Roman" w:hAnsi="Times New Roman"/>
          <w:sz w:val="28"/>
          <w:szCs w:val="28"/>
          <w:lang w:eastAsia="ru-RU"/>
        </w:rPr>
        <w:t xml:space="preserve">штрафных санкций, пени) </w:t>
      </w:r>
      <w:r w:rsidRPr="00DE4B9B">
        <w:rPr>
          <w:rFonts w:ascii="Times New Roman" w:eastAsia="Times New Roman" w:hAnsi="Times New Roman"/>
          <w:b/>
          <w:sz w:val="28"/>
          <w:szCs w:val="28"/>
          <w:lang w:eastAsia="ru-RU"/>
        </w:rPr>
        <w:t xml:space="preserve">в Учреждении составила </w:t>
      </w:r>
      <w:r w:rsidR="00694FED" w:rsidRPr="00DE4B9B">
        <w:rPr>
          <w:rFonts w:ascii="Times New Roman" w:eastAsia="Times New Roman" w:hAnsi="Times New Roman"/>
          <w:b/>
          <w:sz w:val="28"/>
          <w:szCs w:val="28"/>
          <w:lang w:eastAsia="ru-RU"/>
        </w:rPr>
        <w:t>42081,55</w:t>
      </w:r>
      <w:r w:rsidR="00B83C36" w:rsidRPr="00DE4B9B">
        <w:rPr>
          <w:rFonts w:ascii="Times New Roman" w:eastAsia="Times New Roman" w:hAnsi="Times New Roman"/>
          <w:b/>
          <w:sz w:val="28"/>
          <w:szCs w:val="28"/>
          <w:lang w:eastAsia="ru-RU"/>
        </w:rPr>
        <w:t xml:space="preserve">рублей, </w:t>
      </w:r>
      <w:r w:rsidRPr="008D6E6F">
        <w:rPr>
          <w:rFonts w:ascii="Times New Roman" w:eastAsia="Times New Roman" w:hAnsi="Times New Roman"/>
          <w:b/>
          <w:sz w:val="28"/>
          <w:szCs w:val="28"/>
          <w:lang w:eastAsia="ru-RU"/>
        </w:rPr>
        <w:t>в т.ч. за 20</w:t>
      </w:r>
      <w:r w:rsidR="005D05D0" w:rsidRPr="008D6E6F">
        <w:rPr>
          <w:rFonts w:ascii="Times New Roman" w:eastAsia="Times New Roman" w:hAnsi="Times New Roman"/>
          <w:b/>
          <w:sz w:val="28"/>
          <w:szCs w:val="28"/>
          <w:lang w:eastAsia="ru-RU"/>
        </w:rPr>
        <w:t>20</w:t>
      </w:r>
      <w:r w:rsidRPr="008D6E6F">
        <w:rPr>
          <w:rFonts w:ascii="Times New Roman" w:eastAsia="Times New Roman" w:hAnsi="Times New Roman"/>
          <w:b/>
          <w:sz w:val="28"/>
          <w:szCs w:val="28"/>
          <w:lang w:eastAsia="ru-RU"/>
        </w:rPr>
        <w:t xml:space="preserve">г. – </w:t>
      </w:r>
      <w:r w:rsidR="00C964EB" w:rsidRPr="008D6E6F">
        <w:rPr>
          <w:rFonts w:ascii="Times New Roman" w:eastAsia="Times New Roman" w:hAnsi="Times New Roman"/>
          <w:b/>
          <w:sz w:val="28"/>
          <w:szCs w:val="28"/>
          <w:lang w:eastAsia="ru-RU"/>
        </w:rPr>
        <w:t>35161,02</w:t>
      </w:r>
      <w:r w:rsidRPr="008D6E6F">
        <w:rPr>
          <w:rFonts w:ascii="Times New Roman" w:eastAsia="Times New Roman" w:hAnsi="Times New Roman"/>
          <w:b/>
          <w:sz w:val="28"/>
          <w:szCs w:val="28"/>
          <w:lang w:eastAsia="ru-RU"/>
        </w:rPr>
        <w:t xml:space="preserve"> рублей, за 20</w:t>
      </w:r>
      <w:r w:rsidR="005D05D0" w:rsidRPr="008D6E6F">
        <w:rPr>
          <w:rFonts w:ascii="Times New Roman" w:eastAsia="Times New Roman" w:hAnsi="Times New Roman"/>
          <w:b/>
          <w:sz w:val="28"/>
          <w:szCs w:val="28"/>
          <w:lang w:eastAsia="ru-RU"/>
        </w:rPr>
        <w:t>21</w:t>
      </w:r>
      <w:r w:rsidRPr="008D6E6F">
        <w:rPr>
          <w:rFonts w:ascii="Times New Roman" w:eastAsia="Times New Roman" w:hAnsi="Times New Roman"/>
          <w:b/>
          <w:sz w:val="28"/>
          <w:szCs w:val="28"/>
          <w:lang w:eastAsia="ru-RU"/>
        </w:rPr>
        <w:t xml:space="preserve">г. – </w:t>
      </w:r>
      <w:r w:rsidR="00694FED" w:rsidRPr="008D6E6F">
        <w:rPr>
          <w:rFonts w:ascii="Times New Roman" w:eastAsia="Times New Roman" w:hAnsi="Times New Roman"/>
          <w:b/>
          <w:sz w:val="28"/>
          <w:szCs w:val="28"/>
          <w:lang w:eastAsia="ru-RU"/>
        </w:rPr>
        <w:t>6920,53</w:t>
      </w:r>
      <w:r w:rsidRPr="008D6E6F">
        <w:rPr>
          <w:rFonts w:ascii="Times New Roman" w:eastAsia="Times New Roman" w:hAnsi="Times New Roman"/>
          <w:b/>
          <w:sz w:val="28"/>
          <w:szCs w:val="28"/>
          <w:lang w:eastAsia="ru-RU"/>
        </w:rPr>
        <w:t xml:space="preserve"> рублей.</w:t>
      </w:r>
    </w:p>
    <w:p w:rsidR="007465F8" w:rsidRPr="00DE4B9B" w:rsidRDefault="007465F8" w:rsidP="007465F8">
      <w:pPr>
        <w:suppressAutoHyphens/>
        <w:spacing w:after="0"/>
        <w:ind w:left="-142" w:right="10" w:firstLine="142"/>
        <w:jc w:val="both"/>
        <w:rPr>
          <w:rFonts w:ascii="Times New Roman" w:eastAsia="Times New Roman" w:hAnsi="Times New Roman"/>
          <w:color w:val="000000"/>
          <w:sz w:val="28"/>
          <w:szCs w:val="28"/>
          <w:lang w:eastAsia="ru-RU"/>
        </w:rPr>
      </w:pPr>
    </w:p>
    <w:p w:rsidR="007465F8" w:rsidRPr="00DE4B9B" w:rsidRDefault="007465F8" w:rsidP="007465F8">
      <w:pPr>
        <w:suppressAutoHyphens/>
        <w:spacing w:after="0" w:line="240" w:lineRule="auto"/>
        <w:jc w:val="center"/>
        <w:rPr>
          <w:rFonts w:ascii="Times New Roman" w:eastAsia="Arial Unicode MS" w:hAnsi="Times New Roman"/>
          <w:i/>
          <w:kern w:val="1"/>
          <w:sz w:val="28"/>
          <w:szCs w:val="28"/>
          <w:lang w:eastAsia="ar-SA"/>
        </w:rPr>
      </w:pPr>
      <w:r w:rsidRPr="00DE4B9B">
        <w:rPr>
          <w:rFonts w:ascii="Times New Roman" w:eastAsia="Arial Unicode MS" w:hAnsi="Times New Roman"/>
          <w:bCs/>
          <w:i/>
          <w:kern w:val="1"/>
          <w:sz w:val="28"/>
          <w:szCs w:val="28"/>
          <w:lang w:eastAsia="ar-SA"/>
        </w:rPr>
        <w:t>Исполнение бюджетной сметы, кредиторская задолженность.</w:t>
      </w:r>
    </w:p>
    <w:p w:rsidR="007465F8" w:rsidRPr="00DE4B9B" w:rsidRDefault="007465F8" w:rsidP="007465F8">
      <w:pPr>
        <w:suppressAutoHyphens/>
        <w:spacing w:after="0" w:line="240" w:lineRule="auto"/>
        <w:ind w:firstLine="720"/>
        <w:jc w:val="center"/>
        <w:rPr>
          <w:rFonts w:ascii="Times New Roman" w:eastAsia="Arial Unicode MS" w:hAnsi="Times New Roman"/>
          <w:b/>
          <w:bCs/>
          <w:kern w:val="1"/>
          <w:sz w:val="28"/>
          <w:szCs w:val="28"/>
          <w:lang w:eastAsia="ar-SA"/>
        </w:rPr>
      </w:pPr>
    </w:p>
    <w:p w:rsidR="007465F8" w:rsidRPr="00DE4B9B" w:rsidRDefault="007465F8" w:rsidP="007465F8">
      <w:pPr>
        <w:tabs>
          <w:tab w:val="left" w:pos="284"/>
        </w:tabs>
        <w:suppressAutoHyphens/>
        <w:spacing w:after="0"/>
        <w:ind w:left="-284" w:firstLine="142"/>
        <w:jc w:val="both"/>
        <w:rPr>
          <w:rFonts w:ascii="Times New Roman" w:eastAsia="Arial Unicode MS" w:hAnsi="Times New Roman" w:cs="font185"/>
          <w:color w:val="000000"/>
          <w:kern w:val="1"/>
          <w:sz w:val="28"/>
          <w:szCs w:val="28"/>
          <w:lang w:eastAsia="ar-SA"/>
        </w:rPr>
      </w:pPr>
      <w:r w:rsidRPr="00DE4B9B">
        <w:rPr>
          <w:rFonts w:ascii="Times New Roman" w:eastAsia="Arial Unicode MS" w:hAnsi="Times New Roman" w:cs="font185"/>
          <w:color w:val="000000"/>
          <w:kern w:val="1"/>
          <w:sz w:val="28"/>
          <w:szCs w:val="28"/>
          <w:lang w:eastAsia="ar-SA"/>
        </w:rPr>
        <w:t xml:space="preserve">  Бюджетная смета Учреждения составляется, утверждается и ведется в порядке, определенном главным распорядителем бюджетных средств, в ведении которого находится Учреждение.</w:t>
      </w:r>
    </w:p>
    <w:p w:rsidR="007465F8" w:rsidRPr="00DE4B9B" w:rsidRDefault="007465F8" w:rsidP="007465F8">
      <w:pPr>
        <w:tabs>
          <w:tab w:val="left" w:pos="284"/>
        </w:tabs>
        <w:suppressAutoHyphens/>
        <w:spacing w:after="0"/>
        <w:ind w:left="-284" w:firstLine="142"/>
        <w:jc w:val="both"/>
        <w:rPr>
          <w:rFonts w:ascii="Times New Roman" w:eastAsia="Arial Unicode MS" w:hAnsi="Times New Roman" w:cs="font185"/>
          <w:color w:val="000000"/>
          <w:kern w:val="1"/>
          <w:sz w:val="28"/>
          <w:szCs w:val="28"/>
          <w:lang w:eastAsia="ar-SA"/>
        </w:rPr>
      </w:pPr>
      <w:r w:rsidRPr="00DE4B9B">
        <w:rPr>
          <w:rFonts w:ascii="Times New Roman" w:eastAsia="Arial Unicode MS" w:hAnsi="Times New Roman" w:cs="font185"/>
          <w:color w:val="000000"/>
          <w:kern w:val="1"/>
          <w:sz w:val="28"/>
          <w:szCs w:val="28"/>
          <w:lang w:eastAsia="ar-SA"/>
        </w:rPr>
        <w:t xml:space="preserve"> Утвержденные показатели бюджетной сметы соответствуют доведенным до него лимитам бюджетных обязательств по обеспечению выполнения функций проверяемого Учреждения.</w:t>
      </w:r>
    </w:p>
    <w:p w:rsidR="007465F8" w:rsidRPr="00DE4B9B" w:rsidRDefault="00204C15" w:rsidP="007465F8">
      <w:pPr>
        <w:tabs>
          <w:tab w:val="left" w:pos="284"/>
        </w:tabs>
        <w:suppressAutoHyphens/>
        <w:spacing w:after="0"/>
        <w:ind w:left="-284" w:firstLine="142"/>
        <w:jc w:val="both"/>
        <w:rPr>
          <w:rFonts w:ascii="Times New Roman" w:eastAsia="Arial Unicode MS" w:hAnsi="Times New Roman" w:cs="font185"/>
          <w:color w:val="000000"/>
          <w:kern w:val="1"/>
          <w:sz w:val="28"/>
          <w:szCs w:val="28"/>
          <w:lang w:eastAsia="ar-SA"/>
        </w:rPr>
      </w:pPr>
      <w:r w:rsidRPr="00DE4B9B">
        <w:rPr>
          <w:rFonts w:ascii="Times New Roman" w:eastAsia="Arial Unicode MS" w:hAnsi="Times New Roman" w:cs="font185"/>
          <w:color w:val="000000"/>
          <w:kern w:val="1"/>
          <w:sz w:val="28"/>
          <w:szCs w:val="28"/>
          <w:lang w:eastAsia="ar-SA"/>
        </w:rPr>
        <w:t xml:space="preserve">  Бюджетные сметы </w:t>
      </w:r>
      <w:r w:rsidR="007465F8" w:rsidRPr="00DE4B9B">
        <w:rPr>
          <w:rFonts w:ascii="Times New Roman" w:eastAsia="Arial Unicode MS" w:hAnsi="Times New Roman" w:cs="font185"/>
          <w:color w:val="000000"/>
          <w:kern w:val="1"/>
          <w:sz w:val="28"/>
          <w:szCs w:val="28"/>
          <w:lang w:eastAsia="ar-SA"/>
        </w:rPr>
        <w:t>Учреждения на 20</w:t>
      </w:r>
      <w:r w:rsidR="005D05D0" w:rsidRPr="00DE4B9B">
        <w:rPr>
          <w:rFonts w:ascii="Times New Roman" w:eastAsia="Arial Unicode MS" w:hAnsi="Times New Roman" w:cs="font185"/>
          <w:color w:val="000000"/>
          <w:kern w:val="1"/>
          <w:sz w:val="28"/>
          <w:szCs w:val="28"/>
          <w:lang w:eastAsia="ar-SA"/>
        </w:rPr>
        <w:t>20</w:t>
      </w:r>
      <w:r w:rsidR="007465F8" w:rsidRPr="00DE4B9B">
        <w:rPr>
          <w:rFonts w:ascii="Times New Roman" w:eastAsia="Arial Unicode MS" w:hAnsi="Times New Roman" w:cs="font185"/>
          <w:color w:val="000000"/>
          <w:kern w:val="1"/>
          <w:sz w:val="28"/>
          <w:szCs w:val="28"/>
          <w:lang w:eastAsia="ar-SA"/>
        </w:rPr>
        <w:t xml:space="preserve"> год и 20</w:t>
      </w:r>
      <w:r w:rsidR="005D05D0" w:rsidRPr="00DE4B9B">
        <w:rPr>
          <w:rFonts w:ascii="Times New Roman" w:eastAsia="Arial Unicode MS" w:hAnsi="Times New Roman" w:cs="font185"/>
          <w:color w:val="000000"/>
          <w:kern w:val="1"/>
          <w:sz w:val="28"/>
          <w:szCs w:val="28"/>
          <w:lang w:eastAsia="ar-SA"/>
        </w:rPr>
        <w:t>21</w:t>
      </w:r>
      <w:r w:rsidR="007465F8" w:rsidRPr="00DE4B9B">
        <w:rPr>
          <w:rFonts w:ascii="Times New Roman" w:eastAsia="Arial Unicode MS" w:hAnsi="Times New Roman" w:cs="font185"/>
          <w:color w:val="000000"/>
          <w:kern w:val="1"/>
          <w:sz w:val="28"/>
          <w:szCs w:val="28"/>
          <w:lang w:eastAsia="ar-SA"/>
        </w:rPr>
        <w:t xml:space="preserve"> год утверждены </w:t>
      </w:r>
      <w:r w:rsidR="00C06EF3" w:rsidRPr="00DE4B9B">
        <w:rPr>
          <w:rFonts w:ascii="Times New Roman" w:eastAsia="Arial Unicode MS" w:hAnsi="Times New Roman" w:cs="font185"/>
          <w:color w:val="000000"/>
          <w:kern w:val="1"/>
          <w:sz w:val="28"/>
          <w:szCs w:val="28"/>
          <w:lang w:eastAsia="ar-SA"/>
        </w:rPr>
        <w:t>директором</w:t>
      </w:r>
      <w:r w:rsidR="008D6E6F">
        <w:rPr>
          <w:rFonts w:ascii="Times New Roman" w:eastAsia="Arial Unicode MS" w:hAnsi="Times New Roman" w:cs="font185"/>
          <w:color w:val="000000"/>
          <w:kern w:val="1"/>
          <w:sz w:val="28"/>
          <w:szCs w:val="28"/>
          <w:lang w:eastAsia="ar-SA"/>
        </w:rPr>
        <w:t xml:space="preserve">МБОУ </w:t>
      </w:r>
      <w:r w:rsidR="00C06EF3" w:rsidRPr="00DE4B9B">
        <w:rPr>
          <w:rFonts w:ascii="Times New Roman" w:eastAsia="Arial Unicode MS" w:hAnsi="Times New Roman"/>
          <w:kern w:val="1"/>
          <w:sz w:val="28"/>
          <w:szCs w:val="28"/>
          <w:lang w:eastAsia="ar-SA"/>
        </w:rPr>
        <w:t>«Средняя общеобразовательная школа с. Брут» Правобережного района Республики Северная Осетия-Алания</w:t>
      </w:r>
      <w:r w:rsidR="007465F8" w:rsidRPr="00DE4B9B">
        <w:rPr>
          <w:rFonts w:ascii="Times New Roman" w:eastAsia="Arial Unicode MS" w:hAnsi="Times New Roman" w:cs="font185"/>
          <w:color w:val="000000"/>
          <w:kern w:val="1"/>
          <w:sz w:val="28"/>
          <w:szCs w:val="28"/>
          <w:lang w:eastAsia="ar-SA"/>
        </w:rPr>
        <w:t>.</w:t>
      </w:r>
    </w:p>
    <w:p w:rsidR="007465F8" w:rsidRPr="00DE4B9B" w:rsidRDefault="007465F8" w:rsidP="007465F8">
      <w:pPr>
        <w:tabs>
          <w:tab w:val="left" w:pos="284"/>
        </w:tabs>
        <w:suppressAutoHyphens/>
        <w:spacing w:after="0"/>
        <w:ind w:left="-284" w:firstLine="142"/>
        <w:jc w:val="both"/>
        <w:rPr>
          <w:rFonts w:ascii="Times New Roman" w:eastAsia="Arial Unicode MS" w:hAnsi="Times New Roman" w:cs="font185"/>
          <w:color w:val="000000"/>
          <w:kern w:val="1"/>
          <w:sz w:val="28"/>
          <w:szCs w:val="28"/>
          <w:lang w:eastAsia="ar-SA"/>
        </w:rPr>
      </w:pPr>
      <w:r w:rsidRPr="00DE4B9B">
        <w:rPr>
          <w:rFonts w:ascii="Times New Roman" w:eastAsia="Arial Unicode MS" w:hAnsi="Times New Roman" w:cs="font185"/>
          <w:color w:val="000000"/>
          <w:kern w:val="1"/>
          <w:sz w:val="28"/>
          <w:szCs w:val="28"/>
          <w:lang w:eastAsia="ar-SA"/>
        </w:rPr>
        <w:t xml:space="preserve">  Показатели бюджетной сметы Учреждения детализирован</w:t>
      </w:r>
      <w:r w:rsidR="00204C15" w:rsidRPr="00DE4B9B">
        <w:rPr>
          <w:rFonts w:ascii="Times New Roman" w:eastAsia="Arial Unicode MS" w:hAnsi="Times New Roman" w:cs="font185"/>
          <w:color w:val="000000"/>
          <w:kern w:val="1"/>
          <w:sz w:val="28"/>
          <w:szCs w:val="28"/>
          <w:lang w:eastAsia="ar-SA"/>
        </w:rPr>
        <w:t xml:space="preserve">ы по кодам статей соответствующих групп </w:t>
      </w:r>
      <w:r w:rsidRPr="00DE4B9B">
        <w:rPr>
          <w:rFonts w:ascii="Times New Roman" w:eastAsia="Arial Unicode MS" w:hAnsi="Times New Roman" w:cs="font185"/>
          <w:color w:val="000000"/>
          <w:kern w:val="1"/>
          <w:sz w:val="28"/>
          <w:szCs w:val="28"/>
          <w:lang w:eastAsia="ar-SA"/>
        </w:rPr>
        <w:t>классификации операций сектора государственного управления в пределах доведенных лимитов бюджетных обязательств.</w:t>
      </w:r>
    </w:p>
    <w:p w:rsidR="007465F8" w:rsidRPr="00DE4B9B" w:rsidRDefault="007465F8" w:rsidP="007465F8">
      <w:pPr>
        <w:tabs>
          <w:tab w:val="left" w:pos="284"/>
        </w:tabs>
        <w:suppressAutoHyphens/>
        <w:spacing w:after="0"/>
        <w:ind w:left="-284" w:firstLine="142"/>
        <w:jc w:val="both"/>
        <w:rPr>
          <w:rFonts w:ascii="Times New Roman" w:eastAsia="Arial Unicode MS" w:hAnsi="Times New Roman"/>
          <w:color w:val="000000"/>
          <w:kern w:val="1"/>
          <w:sz w:val="28"/>
          <w:szCs w:val="28"/>
          <w:lang w:eastAsia="ar-SA"/>
        </w:rPr>
      </w:pPr>
      <w:r w:rsidRPr="00DE4B9B">
        <w:rPr>
          <w:rFonts w:ascii="Times New Roman" w:eastAsia="Arial Unicode MS" w:hAnsi="Times New Roman"/>
          <w:color w:val="000000"/>
          <w:kern w:val="1"/>
          <w:sz w:val="28"/>
          <w:szCs w:val="28"/>
          <w:lang w:eastAsia="ar-SA"/>
        </w:rPr>
        <w:t xml:space="preserve">  Финан</w:t>
      </w:r>
      <w:r w:rsidR="00204C15" w:rsidRPr="00DE4B9B">
        <w:rPr>
          <w:rFonts w:ascii="Times New Roman" w:eastAsia="Arial Unicode MS" w:hAnsi="Times New Roman"/>
          <w:color w:val="000000"/>
          <w:kern w:val="1"/>
          <w:sz w:val="28"/>
          <w:szCs w:val="28"/>
          <w:lang w:eastAsia="ar-SA"/>
        </w:rPr>
        <w:t xml:space="preserve">совое обеспечение деятельности </w:t>
      </w:r>
      <w:r w:rsidRPr="00DE4B9B">
        <w:rPr>
          <w:rFonts w:ascii="Times New Roman" w:eastAsia="Arial Unicode MS" w:hAnsi="Times New Roman"/>
          <w:color w:val="000000"/>
          <w:kern w:val="1"/>
          <w:sz w:val="28"/>
          <w:szCs w:val="28"/>
          <w:lang w:eastAsia="ar-SA"/>
        </w:rPr>
        <w:t xml:space="preserve">Учреждения </w:t>
      </w:r>
      <w:r w:rsidR="00204C15" w:rsidRPr="00DE4B9B">
        <w:rPr>
          <w:rFonts w:ascii="Times New Roman" w:eastAsia="Arial Unicode MS" w:hAnsi="Times New Roman"/>
          <w:color w:val="000000"/>
          <w:kern w:val="1"/>
          <w:sz w:val="28"/>
          <w:szCs w:val="28"/>
          <w:lang w:eastAsia="ar-SA"/>
        </w:rPr>
        <w:t xml:space="preserve">осуществляется за счет средств бюджета </w:t>
      </w:r>
      <w:r w:rsidRPr="00DE4B9B">
        <w:rPr>
          <w:rFonts w:ascii="Times New Roman" w:eastAsia="Arial Unicode MS" w:hAnsi="Times New Roman"/>
          <w:color w:val="000000"/>
          <w:kern w:val="1"/>
          <w:sz w:val="28"/>
          <w:szCs w:val="28"/>
          <w:lang w:eastAsia="ar-SA"/>
        </w:rPr>
        <w:t xml:space="preserve">муниципального </w:t>
      </w:r>
      <w:r w:rsidR="00B83C36" w:rsidRPr="00DE4B9B">
        <w:rPr>
          <w:rFonts w:ascii="Times New Roman" w:eastAsia="Arial Unicode MS" w:hAnsi="Times New Roman"/>
          <w:color w:val="000000"/>
          <w:kern w:val="1"/>
          <w:sz w:val="28"/>
          <w:szCs w:val="28"/>
          <w:lang w:eastAsia="ar-SA"/>
        </w:rPr>
        <w:t xml:space="preserve">образования Правобережный района </w:t>
      </w:r>
      <w:r w:rsidRPr="00DE4B9B">
        <w:rPr>
          <w:rFonts w:ascii="Times New Roman" w:eastAsia="Arial Unicode MS" w:hAnsi="Times New Roman"/>
          <w:color w:val="000000"/>
          <w:kern w:val="1"/>
          <w:sz w:val="28"/>
          <w:szCs w:val="28"/>
          <w:lang w:eastAsia="ar-SA"/>
        </w:rPr>
        <w:t>и субвенций из республиканского бюджета на основании бюджетной сметы.</w:t>
      </w:r>
    </w:p>
    <w:p w:rsidR="007465F8" w:rsidRPr="00DE4B9B" w:rsidRDefault="007465F8" w:rsidP="007465F8">
      <w:pPr>
        <w:tabs>
          <w:tab w:val="left" w:pos="284"/>
        </w:tabs>
        <w:suppressAutoHyphens/>
        <w:spacing w:after="0"/>
        <w:ind w:left="-284" w:firstLine="142"/>
        <w:rPr>
          <w:rFonts w:ascii="Times New Roman" w:eastAsia="Times New Roman" w:hAnsi="Times New Roman"/>
          <w:spacing w:val="-1"/>
          <w:kern w:val="1"/>
          <w:sz w:val="28"/>
          <w:szCs w:val="28"/>
          <w:lang w:eastAsia="ar-SA"/>
        </w:rPr>
      </w:pPr>
    </w:p>
    <w:p w:rsidR="007465F8" w:rsidRPr="00DE4B9B" w:rsidRDefault="007465F8" w:rsidP="007465F8">
      <w:pPr>
        <w:tabs>
          <w:tab w:val="left" w:pos="284"/>
        </w:tabs>
        <w:suppressAutoHyphens/>
        <w:spacing w:after="0"/>
        <w:ind w:left="-426"/>
        <w:jc w:val="both"/>
        <w:rPr>
          <w:rFonts w:ascii="Times New Roman" w:eastAsia="Arial Unicode MS" w:hAnsi="Times New Roman" w:cs="font185"/>
          <w:kern w:val="1"/>
          <w:sz w:val="28"/>
          <w:szCs w:val="28"/>
          <w:lang w:eastAsia="ar-SA"/>
        </w:rPr>
      </w:pPr>
      <w:r w:rsidRPr="00DE4B9B">
        <w:rPr>
          <w:rFonts w:ascii="Times New Roman" w:eastAsia="Arial Unicode MS" w:hAnsi="Times New Roman" w:cs="font185"/>
          <w:kern w:val="1"/>
          <w:sz w:val="28"/>
          <w:szCs w:val="28"/>
          <w:lang w:eastAsia="ar-SA"/>
        </w:rPr>
        <w:t xml:space="preserve">    При уточненном плане бюджетных ассигнований и лимитов бюджетных обязательств </w:t>
      </w:r>
      <w:r w:rsidR="00204C15" w:rsidRPr="00DE4B9B">
        <w:rPr>
          <w:rFonts w:ascii="Times New Roman" w:eastAsia="Arial Unicode MS" w:hAnsi="Times New Roman" w:cs="font185"/>
          <w:b/>
          <w:kern w:val="1"/>
          <w:sz w:val="28"/>
          <w:szCs w:val="28"/>
          <w:lang w:eastAsia="ar-SA"/>
        </w:rPr>
        <w:t>на</w:t>
      </w:r>
      <w:r w:rsidRPr="00DE4B9B">
        <w:rPr>
          <w:rFonts w:ascii="Times New Roman" w:eastAsia="Arial Unicode MS" w:hAnsi="Times New Roman" w:cs="font185"/>
          <w:b/>
          <w:kern w:val="1"/>
          <w:sz w:val="28"/>
          <w:szCs w:val="28"/>
          <w:lang w:eastAsia="ar-SA"/>
        </w:rPr>
        <w:t xml:space="preserve"> 20</w:t>
      </w:r>
      <w:r w:rsidR="00327990" w:rsidRPr="00DE4B9B">
        <w:rPr>
          <w:rFonts w:ascii="Times New Roman" w:eastAsia="Arial Unicode MS" w:hAnsi="Times New Roman" w:cs="font185"/>
          <w:b/>
          <w:kern w:val="1"/>
          <w:sz w:val="28"/>
          <w:szCs w:val="28"/>
          <w:lang w:eastAsia="ar-SA"/>
        </w:rPr>
        <w:t>20</w:t>
      </w:r>
      <w:r w:rsidRPr="00DE4B9B">
        <w:rPr>
          <w:rFonts w:ascii="Times New Roman" w:eastAsia="Arial Unicode MS" w:hAnsi="Times New Roman" w:cs="font185"/>
          <w:b/>
          <w:kern w:val="1"/>
          <w:sz w:val="28"/>
          <w:szCs w:val="28"/>
          <w:lang w:eastAsia="ar-SA"/>
        </w:rPr>
        <w:t xml:space="preserve"> год в сумме </w:t>
      </w:r>
      <w:r w:rsidR="004F7719" w:rsidRPr="00DE4B9B">
        <w:rPr>
          <w:rFonts w:ascii="Times New Roman" w:eastAsia="Arial Unicode MS" w:hAnsi="Times New Roman" w:cs="font185"/>
          <w:b/>
          <w:kern w:val="1"/>
          <w:sz w:val="28"/>
          <w:szCs w:val="28"/>
          <w:lang w:eastAsia="ar-SA"/>
        </w:rPr>
        <w:t>12 039,5</w:t>
      </w:r>
      <w:r w:rsidRPr="00DE4B9B">
        <w:rPr>
          <w:rFonts w:ascii="Times New Roman" w:eastAsia="Arial Unicode MS" w:hAnsi="Times New Roman" w:cs="font185"/>
          <w:b/>
          <w:kern w:val="1"/>
          <w:sz w:val="28"/>
          <w:szCs w:val="28"/>
          <w:lang w:eastAsia="ar-SA"/>
        </w:rPr>
        <w:t xml:space="preserve"> тыс. рублей</w:t>
      </w:r>
      <w:r w:rsidRPr="00DE4B9B">
        <w:rPr>
          <w:rFonts w:ascii="Times New Roman" w:eastAsia="Arial Unicode MS" w:hAnsi="Times New Roman" w:cs="font185"/>
          <w:kern w:val="1"/>
          <w:sz w:val="28"/>
          <w:szCs w:val="28"/>
          <w:lang w:eastAsia="ar-SA"/>
        </w:rPr>
        <w:t xml:space="preserve"> кассовое исполнение составило </w:t>
      </w:r>
      <w:r w:rsidR="004F7719" w:rsidRPr="00DE4B9B">
        <w:rPr>
          <w:rFonts w:ascii="Times New Roman" w:eastAsia="Arial Unicode MS" w:hAnsi="Times New Roman" w:cs="font185"/>
          <w:b/>
          <w:kern w:val="1"/>
          <w:sz w:val="28"/>
          <w:szCs w:val="28"/>
          <w:lang w:eastAsia="ar-SA"/>
        </w:rPr>
        <w:t>11 905,9</w:t>
      </w:r>
      <w:r w:rsidRPr="00DE4B9B">
        <w:rPr>
          <w:rFonts w:ascii="Times New Roman" w:eastAsia="Arial Unicode MS" w:hAnsi="Times New Roman" w:cs="font185"/>
          <w:b/>
          <w:kern w:val="1"/>
          <w:sz w:val="28"/>
          <w:szCs w:val="28"/>
          <w:lang w:eastAsia="ar-SA"/>
        </w:rPr>
        <w:t xml:space="preserve"> тыс</w:t>
      </w:r>
      <w:r w:rsidR="00327990" w:rsidRPr="00DE4B9B">
        <w:rPr>
          <w:rFonts w:ascii="Times New Roman" w:eastAsia="Arial Unicode MS" w:hAnsi="Times New Roman" w:cs="font185"/>
          <w:b/>
          <w:kern w:val="1"/>
          <w:sz w:val="28"/>
          <w:szCs w:val="28"/>
          <w:lang w:eastAsia="ar-SA"/>
        </w:rPr>
        <w:t xml:space="preserve">яч </w:t>
      </w:r>
      <w:r w:rsidRPr="00DE4B9B">
        <w:rPr>
          <w:rFonts w:ascii="Times New Roman" w:eastAsia="Arial Unicode MS" w:hAnsi="Times New Roman" w:cs="font185"/>
          <w:b/>
          <w:kern w:val="1"/>
          <w:sz w:val="28"/>
          <w:szCs w:val="28"/>
          <w:lang w:eastAsia="ar-SA"/>
        </w:rPr>
        <w:t>рублей</w:t>
      </w:r>
      <w:r w:rsidRPr="00DE4B9B">
        <w:rPr>
          <w:rFonts w:ascii="Times New Roman" w:eastAsia="Arial Unicode MS" w:hAnsi="Times New Roman" w:cs="font185"/>
          <w:kern w:val="1"/>
          <w:sz w:val="28"/>
          <w:szCs w:val="28"/>
          <w:lang w:eastAsia="ar-SA"/>
        </w:rPr>
        <w:t xml:space="preserve"> или </w:t>
      </w:r>
      <w:r w:rsidR="004F7719" w:rsidRPr="00DE4B9B">
        <w:rPr>
          <w:rFonts w:ascii="Times New Roman" w:eastAsia="Arial Unicode MS" w:hAnsi="Times New Roman" w:cs="font185"/>
          <w:kern w:val="1"/>
          <w:sz w:val="28"/>
          <w:szCs w:val="28"/>
          <w:lang w:eastAsia="ar-SA"/>
        </w:rPr>
        <w:t>98,9</w:t>
      </w:r>
      <w:r w:rsidRPr="00DE4B9B">
        <w:rPr>
          <w:rFonts w:ascii="Times New Roman" w:eastAsia="Arial Unicode MS" w:hAnsi="Times New Roman" w:cs="font185"/>
          <w:kern w:val="1"/>
          <w:sz w:val="28"/>
          <w:szCs w:val="28"/>
          <w:lang w:eastAsia="ar-SA"/>
        </w:rPr>
        <w:t>%, в 20</w:t>
      </w:r>
      <w:r w:rsidR="00327990" w:rsidRPr="00DE4B9B">
        <w:rPr>
          <w:rFonts w:ascii="Times New Roman" w:eastAsia="Arial Unicode MS" w:hAnsi="Times New Roman" w:cs="font185"/>
          <w:kern w:val="1"/>
          <w:sz w:val="28"/>
          <w:szCs w:val="28"/>
          <w:lang w:eastAsia="ar-SA"/>
        </w:rPr>
        <w:t>21</w:t>
      </w:r>
      <w:r w:rsidRPr="00DE4B9B">
        <w:rPr>
          <w:rFonts w:ascii="Times New Roman" w:eastAsia="Arial Unicode MS" w:hAnsi="Times New Roman" w:cs="font185"/>
          <w:kern w:val="1"/>
          <w:sz w:val="28"/>
          <w:szCs w:val="28"/>
          <w:lang w:eastAsia="ar-SA"/>
        </w:rPr>
        <w:t xml:space="preserve">г. при уточненном плане бюджетных ассигнований </w:t>
      </w:r>
      <w:r w:rsidRPr="00DE4B9B">
        <w:rPr>
          <w:rFonts w:ascii="Times New Roman" w:eastAsia="Arial Unicode MS" w:hAnsi="Times New Roman" w:cs="font185"/>
          <w:b/>
          <w:kern w:val="1"/>
          <w:sz w:val="28"/>
          <w:szCs w:val="28"/>
          <w:lang w:eastAsia="ar-SA"/>
        </w:rPr>
        <w:t xml:space="preserve">в сумме </w:t>
      </w:r>
      <w:r w:rsidR="004F7719" w:rsidRPr="00DE4B9B">
        <w:rPr>
          <w:rFonts w:ascii="Times New Roman" w:eastAsia="Arial Unicode MS" w:hAnsi="Times New Roman" w:cs="font185"/>
          <w:b/>
          <w:kern w:val="1"/>
          <w:sz w:val="28"/>
          <w:szCs w:val="28"/>
          <w:lang w:eastAsia="ar-SA"/>
        </w:rPr>
        <w:t>14259,5</w:t>
      </w:r>
      <w:r w:rsidRPr="00DE4B9B">
        <w:rPr>
          <w:rFonts w:ascii="Times New Roman" w:eastAsia="Arial Unicode MS" w:hAnsi="Times New Roman" w:cs="font185"/>
          <w:b/>
          <w:kern w:val="1"/>
          <w:sz w:val="28"/>
          <w:szCs w:val="28"/>
          <w:lang w:eastAsia="ar-SA"/>
        </w:rPr>
        <w:t xml:space="preserve"> тыс</w:t>
      </w:r>
      <w:r w:rsidR="00327990" w:rsidRPr="00DE4B9B">
        <w:rPr>
          <w:rFonts w:ascii="Times New Roman" w:eastAsia="Arial Unicode MS" w:hAnsi="Times New Roman" w:cs="font185"/>
          <w:b/>
          <w:kern w:val="1"/>
          <w:sz w:val="28"/>
          <w:szCs w:val="28"/>
          <w:lang w:eastAsia="ar-SA"/>
        </w:rPr>
        <w:t>яч</w:t>
      </w:r>
      <w:r w:rsidRPr="00DE4B9B">
        <w:rPr>
          <w:rFonts w:ascii="Times New Roman" w:eastAsia="Arial Unicode MS" w:hAnsi="Times New Roman" w:cs="font185"/>
          <w:b/>
          <w:kern w:val="1"/>
          <w:sz w:val="28"/>
          <w:szCs w:val="28"/>
          <w:lang w:eastAsia="ar-SA"/>
        </w:rPr>
        <w:t xml:space="preserve"> рублей</w:t>
      </w:r>
      <w:r w:rsidRPr="00DE4B9B">
        <w:rPr>
          <w:rFonts w:ascii="Times New Roman" w:eastAsia="Arial Unicode MS" w:hAnsi="Times New Roman" w:cs="font185"/>
          <w:kern w:val="1"/>
          <w:sz w:val="28"/>
          <w:szCs w:val="28"/>
          <w:lang w:eastAsia="ar-SA"/>
        </w:rPr>
        <w:t xml:space="preserve"> кассовое исполнение составило </w:t>
      </w:r>
      <w:r w:rsidR="004F7719" w:rsidRPr="00DE4B9B">
        <w:rPr>
          <w:rFonts w:ascii="Times New Roman" w:eastAsia="Arial Unicode MS" w:hAnsi="Times New Roman" w:cs="font185"/>
          <w:b/>
          <w:kern w:val="1"/>
          <w:sz w:val="28"/>
          <w:szCs w:val="28"/>
          <w:lang w:eastAsia="ar-SA"/>
        </w:rPr>
        <w:t>13 645,5</w:t>
      </w:r>
      <w:r w:rsidRPr="00DE4B9B">
        <w:rPr>
          <w:rFonts w:ascii="Times New Roman" w:eastAsia="Arial Unicode MS" w:hAnsi="Times New Roman" w:cs="font185"/>
          <w:b/>
          <w:kern w:val="1"/>
          <w:sz w:val="28"/>
          <w:szCs w:val="28"/>
          <w:lang w:eastAsia="ar-SA"/>
        </w:rPr>
        <w:t xml:space="preserve"> тыс</w:t>
      </w:r>
      <w:r w:rsidR="00327990" w:rsidRPr="00DE4B9B">
        <w:rPr>
          <w:rFonts w:ascii="Times New Roman" w:eastAsia="Arial Unicode MS" w:hAnsi="Times New Roman" w:cs="font185"/>
          <w:b/>
          <w:kern w:val="1"/>
          <w:sz w:val="28"/>
          <w:szCs w:val="28"/>
          <w:lang w:eastAsia="ar-SA"/>
        </w:rPr>
        <w:t xml:space="preserve">яч </w:t>
      </w:r>
      <w:r w:rsidRPr="00DE4B9B">
        <w:rPr>
          <w:rFonts w:ascii="Times New Roman" w:eastAsia="Arial Unicode MS" w:hAnsi="Times New Roman" w:cs="font185"/>
          <w:b/>
          <w:kern w:val="1"/>
          <w:sz w:val="28"/>
          <w:szCs w:val="28"/>
          <w:lang w:eastAsia="ar-SA"/>
        </w:rPr>
        <w:t>рублей</w:t>
      </w:r>
      <w:r w:rsidRPr="00DE4B9B">
        <w:rPr>
          <w:rFonts w:ascii="Times New Roman" w:eastAsia="Arial Unicode MS" w:hAnsi="Times New Roman" w:cs="font185"/>
          <w:kern w:val="1"/>
          <w:sz w:val="28"/>
          <w:szCs w:val="28"/>
          <w:lang w:eastAsia="ar-SA"/>
        </w:rPr>
        <w:t xml:space="preserve"> или </w:t>
      </w:r>
      <w:r w:rsidR="004F7719" w:rsidRPr="00DE4B9B">
        <w:rPr>
          <w:rFonts w:ascii="Times New Roman" w:eastAsia="Arial Unicode MS" w:hAnsi="Times New Roman" w:cs="font185"/>
          <w:kern w:val="1"/>
          <w:sz w:val="28"/>
          <w:szCs w:val="28"/>
          <w:lang w:eastAsia="ar-SA"/>
        </w:rPr>
        <w:t>95,7</w:t>
      </w:r>
      <w:r w:rsidRPr="00DE4B9B">
        <w:rPr>
          <w:rFonts w:ascii="Times New Roman" w:eastAsia="Arial Unicode MS" w:hAnsi="Times New Roman" w:cs="font185"/>
          <w:kern w:val="1"/>
          <w:sz w:val="28"/>
          <w:szCs w:val="28"/>
          <w:lang w:eastAsia="ar-SA"/>
        </w:rPr>
        <w:t xml:space="preserve"> %.</w:t>
      </w:r>
    </w:p>
    <w:p w:rsidR="007465F8" w:rsidRPr="00DE4B9B" w:rsidRDefault="007465F8" w:rsidP="007465F8">
      <w:pPr>
        <w:tabs>
          <w:tab w:val="left" w:pos="284"/>
        </w:tabs>
        <w:suppressAutoHyphens/>
        <w:spacing w:after="0"/>
        <w:ind w:left="-426"/>
        <w:jc w:val="both"/>
        <w:rPr>
          <w:rFonts w:ascii="Times New Roman" w:eastAsia="Arial Unicode MS" w:hAnsi="Times New Roman" w:cs="font185"/>
          <w:kern w:val="1"/>
          <w:sz w:val="28"/>
          <w:szCs w:val="28"/>
          <w:lang w:eastAsia="ar-SA"/>
        </w:rPr>
      </w:pPr>
      <w:r w:rsidRPr="00DE4B9B">
        <w:rPr>
          <w:rFonts w:ascii="Times New Roman" w:eastAsia="Arial Unicode MS" w:hAnsi="Times New Roman" w:cs="font185"/>
          <w:kern w:val="1"/>
          <w:sz w:val="28"/>
          <w:szCs w:val="28"/>
          <w:lang w:eastAsia="ar-SA"/>
        </w:rPr>
        <w:t xml:space="preserve">     Основную долю в структуре статей расходов на содержание Учреждения в проверяемом периоде занимают затраты на оплату труда с начислениями.</w:t>
      </w:r>
    </w:p>
    <w:p w:rsidR="007465F8" w:rsidRPr="00DE4B9B" w:rsidRDefault="007465F8" w:rsidP="007465F8">
      <w:pPr>
        <w:tabs>
          <w:tab w:val="left" w:pos="284"/>
        </w:tabs>
        <w:suppressAutoHyphens/>
        <w:spacing w:after="0"/>
        <w:ind w:left="-426"/>
        <w:jc w:val="both"/>
        <w:rPr>
          <w:rFonts w:ascii="Times New Roman" w:eastAsia="Arial Unicode MS" w:hAnsi="Times New Roman" w:cs="font185"/>
          <w:b/>
          <w:kern w:val="1"/>
          <w:sz w:val="28"/>
          <w:szCs w:val="28"/>
          <w:lang w:eastAsia="ar-SA"/>
        </w:rPr>
      </w:pPr>
    </w:p>
    <w:p w:rsidR="007465F8" w:rsidRPr="00DE4B9B" w:rsidRDefault="007465F8" w:rsidP="007465F8">
      <w:pPr>
        <w:suppressAutoHyphens/>
        <w:spacing w:after="0"/>
        <w:ind w:right="10" w:firstLine="708"/>
        <w:jc w:val="both"/>
        <w:rPr>
          <w:rFonts w:ascii="Times New Roman" w:eastAsia="Arial Unicode MS" w:hAnsi="Times New Roman"/>
          <w:b/>
          <w:kern w:val="1"/>
          <w:sz w:val="28"/>
          <w:szCs w:val="28"/>
          <w:lang w:eastAsia="ar-SA"/>
        </w:rPr>
      </w:pPr>
      <w:r w:rsidRPr="00DE4B9B">
        <w:rPr>
          <w:rFonts w:ascii="Times New Roman" w:eastAsia="Arial Unicode MS" w:hAnsi="Times New Roman"/>
          <w:i/>
          <w:kern w:val="1"/>
          <w:sz w:val="28"/>
          <w:szCs w:val="28"/>
          <w:lang w:eastAsia="ar-SA"/>
        </w:rPr>
        <w:t>Кредиторская задолженность Учреждения составляет</w:t>
      </w:r>
      <w:r w:rsidRPr="00DE4B9B">
        <w:rPr>
          <w:rFonts w:ascii="Times New Roman" w:eastAsia="Arial Unicode MS" w:hAnsi="Times New Roman"/>
          <w:b/>
          <w:kern w:val="1"/>
          <w:sz w:val="28"/>
          <w:szCs w:val="28"/>
          <w:lang w:eastAsia="ar-SA"/>
        </w:rPr>
        <w:t>:</w:t>
      </w:r>
    </w:p>
    <w:p w:rsidR="005272AB" w:rsidRPr="00DE4B9B" w:rsidRDefault="005272AB" w:rsidP="005272AB">
      <w:pPr>
        <w:tabs>
          <w:tab w:val="left" w:pos="284"/>
        </w:tabs>
        <w:suppressAutoHyphens/>
        <w:spacing w:after="0"/>
        <w:ind w:right="1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на 01.01.2022г. – 162770,08 рублей, в т.ч.:</w:t>
      </w:r>
    </w:p>
    <w:p w:rsidR="005272AB" w:rsidRPr="00DE4B9B" w:rsidRDefault="005272AB" w:rsidP="005272AB">
      <w:pPr>
        <w:numPr>
          <w:ilvl w:val="0"/>
          <w:numId w:val="1"/>
        </w:numPr>
        <w:suppressAutoHyphens/>
        <w:spacing w:after="0" w:line="240" w:lineRule="auto"/>
        <w:ind w:right="1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начисления на оплату труда – 40770,00 рублей;</w:t>
      </w:r>
    </w:p>
    <w:p w:rsidR="005272AB" w:rsidRPr="00DE4B9B" w:rsidRDefault="005272AB" w:rsidP="005272AB">
      <w:pPr>
        <w:numPr>
          <w:ilvl w:val="0"/>
          <w:numId w:val="1"/>
        </w:numPr>
        <w:suppressAutoHyphens/>
        <w:spacing w:after="0" w:line="240" w:lineRule="auto"/>
        <w:ind w:right="1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услуги связи –</w:t>
      </w:r>
      <w:r w:rsidR="00CD31B7" w:rsidRPr="00DE4B9B">
        <w:rPr>
          <w:rFonts w:ascii="Times New Roman" w:eastAsia="Arial Unicode MS" w:hAnsi="Times New Roman"/>
          <w:kern w:val="1"/>
          <w:sz w:val="28"/>
          <w:szCs w:val="28"/>
          <w:lang w:eastAsia="ar-SA"/>
        </w:rPr>
        <w:t>1234,07</w:t>
      </w:r>
      <w:r w:rsidRPr="00DE4B9B">
        <w:rPr>
          <w:rFonts w:ascii="Times New Roman" w:eastAsia="Arial Unicode MS" w:hAnsi="Times New Roman"/>
          <w:kern w:val="1"/>
          <w:sz w:val="28"/>
          <w:szCs w:val="28"/>
          <w:lang w:eastAsia="ar-SA"/>
        </w:rPr>
        <w:t xml:space="preserve"> рублей;</w:t>
      </w:r>
    </w:p>
    <w:p w:rsidR="005272AB" w:rsidRPr="00DE4B9B" w:rsidRDefault="005272AB" w:rsidP="005272AB">
      <w:pPr>
        <w:numPr>
          <w:ilvl w:val="0"/>
          <w:numId w:val="1"/>
        </w:numPr>
        <w:suppressAutoHyphens/>
        <w:spacing w:after="0" w:line="240" w:lineRule="auto"/>
        <w:ind w:right="1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коммунальные услуги – 23686,44,00рублей, ООО «Газпром. межрег.газ» - 22695,78 руб.; ООО «Эра»-990,66</w:t>
      </w:r>
    </w:p>
    <w:p w:rsidR="005272AB" w:rsidRPr="00DE4B9B" w:rsidRDefault="005272AB" w:rsidP="005272AB">
      <w:pPr>
        <w:numPr>
          <w:ilvl w:val="0"/>
          <w:numId w:val="1"/>
        </w:numPr>
        <w:suppressAutoHyphens/>
        <w:spacing w:after="0" w:line="240" w:lineRule="auto"/>
        <w:ind w:right="10"/>
        <w:jc w:val="both"/>
        <w:rPr>
          <w:rFonts w:ascii="Times New Roman" w:eastAsia="Arial Unicode MS" w:hAnsi="Times New Roman"/>
          <w:kern w:val="1"/>
          <w:sz w:val="28"/>
          <w:szCs w:val="28"/>
          <w:lang w:eastAsia="ar-SA"/>
        </w:rPr>
      </w:pPr>
      <w:r w:rsidRPr="00DE4B9B">
        <w:rPr>
          <w:rFonts w:ascii="Times New Roman" w:eastAsia="Times New Roman" w:hAnsi="Times New Roman"/>
          <w:spacing w:val="-1"/>
          <w:kern w:val="1"/>
          <w:sz w:val="28"/>
          <w:szCs w:val="28"/>
          <w:lang w:eastAsia="ar-SA"/>
        </w:rPr>
        <w:t>продукты питания –22625,56 рублей.</w:t>
      </w:r>
    </w:p>
    <w:p w:rsidR="005272AB" w:rsidRPr="00DE4B9B" w:rsidRDefault="005272AB" w:rsidP="005272AB">
      <w:pPr>
        <w:numPr>
          <w:ilvl w:val="0"/>
          <w:numId w:val="1"/>
        </w:numPr>
        <w:suppressAutoHyphens/>
        <w:spacing w:after="0" w:line="240" w:lineRule="auto"/>
        <w:ind w:right="10"/>
        <w:jc w:val="both"/>
        <w:rPr>
          <w:rFonts w:ascii="Times New Roman" w:eastAsia="Arial Unicode MS" w:hAnsi="Times New Roman"/>
          <w:kern w:val="1"/>
          <w:sz w:val="28"/>
          <w:szCs w:val="28"/>
          <w:lang w:eastAsia="ar-SA"/>
        </w:rPr>
      </w:pPr>
      <w:r w:rsidRPr="00DE4B9B">
        <w:rPr>
          <w:rFonts w:ascii="Times New Roman" w:eastAsia="Times New Roman" w:hAnsi="Times New Roman"/>
          <w:spacing w:val="-1"/>
          <w:kern w:val="1"/>
          <w:sz w:val="28"/>
          <w:szCs w:val="28"/>
          <w:lang w:eastAsia="ar-SA"/>
        </w:rPr>
        <w:t>ЧОП ЧО Булат       -  62391,84</w:t>
      </w:r>
      <w:r w:rsidR="00692386" w:rsidRPr="00DE4B9B">
        <w:rPr>
          <w:rFonts w:ascii="Times New Roman" w:eastAsia="Times New Roman" w:hAnsi="Times New Roman"/>
          <w:spacing w:val="-1"/>
          <w:kern w:val="1"/>
          <w:sz w:val="28"/>
          <w:szCs w:val="28"/>
          <w:lang w:eastAsia="ar-SA"/>
        </w:rPr>
        <w:t xml:space="preserve"> рублей</w:t>
      </w:r>
    </w:p>
    <w:p w:rsidR="00692386" w:rsidRPr="00DE4B9B" w:rsidRDefault="00692386" w:rsidP="005272AB">
      <w:pPr>
        <w:numPr>
          <w:ilvl w:val="0"/>
          <w:numId w:val="1"/>
        </w:numPr>
        <w:suppressAutoHyphens/>
        <w:spacing w:after="0" w:line="240" w:lineRule="auto"/>
        <w:ind w:right="10"/>
        <w:jc w:val="both"/>
        <w:rPr>
          <w:rFonts w:ascii="Times New Roman" w:eastAsia="Arial Unicode MS" w:hAnsi="Times New Roman"/>
          <w:kern w:val="1"/>
          <w:sz w:val="28"/>
          <w:szCs w:val="28"/>
          <w:lang w:eastAsia="ar-SA"/>
        </w:rPr>
      </w:pPr>
      <w:r w:rsidRPr="00DE4B9B">
        <w:rPr>
          <w:rFonts w:ascii="Times New Roman" w:eastAsia="Times New Roman" w:hAnsi="Times New Roman"/>
          <w:spacing w:val="-1"/>
          <w:kern w:val="1"/>
          <w:sz w:val="28"/>
          <w:szCs w:val="28"/>
          <w:lang w:eastAsia="ar-SA"/>
        </w:rPr>
        <w:t>АПС «Си</w:t>
      </w:r>
      <w:r w:rsidR="00694FED" w:rsidRPr="00DE4B9B">
        <w:rPr>
          <w:rFonts w:ascii="Times New Roman" w:eastAsia="Times New Roman" w:hAnsi="Times New Roman"/>
          <w:spacing w:val="-1"/>
          <w:kern w:val="1"/>
          <w:sz w:val="28"/>
          <w:szCs w:val="28"/>
          <w:lang w:eastAsia="ar-SA"/>
        </w:rPr>
        <w:t>м</w:t>
      </w:r>
      <w:r w:rsidRPr="00DE4B9B">
        <w:rPr>
          <w:rFonts w:ascii="Times New Roman" w:eastAsia="Times New Roman" w:hAnsi="Times New Roman"/>
          <w:spacing w:val="-1"/>
          <w:kern w:val="1"/>
          <w:sz w:val="28"/>
          <w:szCs w:val="28"/>
          <w:lang w:eastAsia="ar-SA"/>
        </w:rPr>
        <w:t>ар»        - 11800,00 рублей</w:t>
      </w:r>
    </w:p>
    <w:p w:rsidR="00692386" w:rsidRPr="00DE4B9B" w:rsidRDefault="00692386" w:rsidP="005272AB">
      <w:pPr>
        <w:numPr>
          <w:ilvl w:val="0"/>
          <w:numId w:val="1"/>
        </w:numPr>
        <w:suppressAutoHyphens/>
        <w:spacing w:after="0" w:line="240" w:lineRule="auto"/>
        <w:ind w:right="10"/>
        <w:jc w:val="both"/>
        <w:rPr>
          <w:rFonts w:ascii="Times New Roman" w:eastAsia="Arial Unicode MS" w:hAnsi="Times New Roman"/>
          <w:kern w:val="1"/>
          <w:sz w:val="28"/>
          <w:szCs w:val="28"/>
          <w:lang w:eastAsia="ar-SA"/>
        </w:rPr>
      </w:pPr>
      <w:r w:rsidRPr="00DE4B9B">
        <w:rPr>
          <w:rFonts w:ascii="Times New Roman" w:eastAsia="Times New Roman" w:hAnsi="Times New Roman"/>
          <w:spacing w:val="-1"/>
          <w:kern w:val="1"/>
          <w:sz w:val="28"/>
          <w:szCs w:val="28"/>
          <w:lang w:eastAsia="ar-SA"/>
        </w:rPr>
        <w:t>ООО «Газпромгазраспред»-262,</w:t>
      </w:r>
      <w:r w:rsidR="00CD31B7" w:rsidRPr="00DE4B9B">
        <w:rPr>
          <w:rFonts w:ascii="Times New Roman" w:eastAsia="Times New Roman" w:hAnsi="Times New Roman"/>
          <w:spacing w:val="-1"/>
          <w:kern w:val="1"/>
          <w:sz w:val="28"/>
          <w:szCs w:val="28"/>
          <w:lang w:eastAsia="ar-SA"/>
        </w:rPr>
        <w:t>17</w:t>
      </w:r>
    </w:p>
    <w:p w:rsidR="005272AB" w:rsidRPr="00DE4B9B" w:rsidRDefault="005272AB" w:rsidP="005272AB">
      <w:pPr>
        <w:shd w:val="clear" w:color="auto" w:fill="FFFFFF"/>
        <w:tabs>
          <w:tab w:val="left" w:pos="284"/>
        </w:tabs>
        <w:suppressAutoHyphens/>
        <w:spacing w:after="0" w:line="240" w:lineRule="auto"/>
        <w:ind w:left="810"/>
        <w:jc w:val="both"/>
        <w:rPr>
          <w:rFonts w:ascii="Times New Roman" w:eastAsia="Times New Roman" w:hAnsi="Times New Roman"/>
          <w:kern w:val="1"/>
          <w:sz w:val="28"/>
          <w:szCs w:val="28"/>
          <w:lang w:eastAsia="ar-SA"/>
        </w:rPr>
      </w:pPr>
    </w:p>
    <w:p w:rsidR="00C66599" w:rsidRPr="00DE4B9B" w:rsidRDefault="00C66599" w:rsidP="005272AB">
      <w:pPr>
        <w:suppressAutoHyphens/>
        <w:spacing w:after="0"/>
        <w:ind w:left="-227" w:right="10"/>
        <w:jc w:val="both"/>
        <w:rPr>
          <w:rFonts w:ascii="Times New Roman" w:hAnsi="Times New Roman"/>
          <w:i/>
          <w:sz w:val="28"/>
          <w:szCs w:val="28"/>
        </w:rPr>
      </w:pPr>
      <w:r w:rsidRPr="00DE4B9B">
        <w:rPr>
          <w:rFonts w:ascii="Times New Roman" w:hAnsi="Times New Roman"/>
          <w:i/>
          <w:sz w:val="28"/>
          <w:szCs w:val="28"/>
        </w:rPr>
        <w:t xml:space="preserve">Проверка операций по расчетам с подотчетными лицами. Соблюдение   установленного порядка выдачи денежных средств подотчетными лицам. Своевременность представления авансовых отчетов и правильность их оформления. </w:t>
      </w:r>
    </w:p>
    <w:p w:rsidR="00C66599" w:rsidRPr="00DE4B9B" w:rsidRDefault="00C66599" w:rsidP="00C66599">
      <w:pPr>
        <w:jc w:val="both"/>
        <w:rPr>
          <w:rFonts w:ascii="Times New Roman" w:hAnsi="Times New Roman"/>
          <w:b/>
          <w:sz w:val="28"/>
          <w:szCs w:val="28"/>
        </w:rPr>
      </w:pPr>
    </w:p>
    <w:p w:rsidR="00C66599" w:rsidRPr="00DE4B9B" w:rsidRDefault="00C66599" w:rsidP="00C66599">
      <w:pPr>
        <w:jc w:val="both"/>
        <w:rPr>
          <w:rFonts w:ascii="Times New Roman" w:hAnsi="Times New Roman"/>
          <w:sz w:val="28"/>
          <w:szCs w:val="28"/>
        </w:rPr>
      </w:pPr>
      <w:r w:rsidRPr="00DE4B9B">
        <w:rPr>
          <w:rFonts w:ascii="Times New Roman" w:hAnsi="Times New Roman"/>
          <w:sz w:val="28"/>
          <w:szCs w:val="28"/>
        </w:rPr>
        <w:t xml:space="preserve">         Проверкой своевременности представления авансовых отчетов нарушений не установлено, в соответствии с Указанием Банка России от 11.03.2014 г.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подотчетные лица своевременно отчитывались за полученные авансовые денежные средства.</w:t>
      </w:r>
    </w:p>
    <w:p w:rsidR="00C66599" w:rsidRPr="00DE4B9B" w:rsidRDefault="00C66599" w:rsidP="00C66599">
      <w:pPr>
        <w:suppressAutoHyphens/>
        <w:spacing w:after="0"/>
        <w:jc w:val="both"/>
        <w:rPr>
          <w:rFonts w:ascii="Times New Roman" w:eastAsia="Arial Unicode MS" w:hAnsi="Times New Roman"/>
          <w:kern w:val="1"/>
          <w:sz w:val="28"/>
          <w:szCs w:val="28"/>
          <w:lang w:eastAsia="ar-SA"/>
        </w:rPr>
      </w:pPr>
      <w:r w:rsidRPr="00DE4B9B">
        <w:rPr>
          <w:rFonts w:ascii="Times New Roman" w:hAnsi="Times New Roman"/>
          <w:sz w:val="28"/>
          <w:szCs w:val="28"/>
        </w:rPr>
        <w:t xml:space="preserve">         Проверкой правильности и своевременности составления и представления авансовых отчетов было установлено, что при совершении финансово-хозяйственных операций по приобретению товаров, работ и услуг за наличный расчет к авансовым отчетам приложены все необходимые оправдательные документы: закупочные акты, накладные, товарные чеки, чеки контрольно-кассовых машин, квитанции к приходным кассовым ордерам. Авансовые отчеты подписывались подотчетными лицами, утверждались </w:t>
      </w:r>
      <w:r w:rsidR="006213EC" w:rsidRPr="00DE4B9B">
        <w:rPr>
          <w:rFonts w:ascii="Times New Roman" w:hAnsi="Times New Roman"/>
          <w:sz w:val="28"/>
          <w:szCs w:val="28"/>
        </w:rPr>
        <w:t>директором</w:t>
      </w:r>
      <w:r w:rsidRPr="00DE4B9B">
        <w:rPr>
          <w:rFonts w:ascii="Times New Roman" w:hAnsi="Times New Roman"/>
          <w:sz w:val="28"/>
          <w:szCs w:val="28"/>
        </w:rPr>
        <w:t xml:space="preserve"> и </w:t>
      </w:r>
      <w:r w:rsidRPr="00DE4B9B">
        <w:rPr>
          <w:rFonts w:ascii="Times New Roman" w:hAnsi="Times New Roman"/>
          <w:sz w:val="28"/>
          <w:szCs w:val="28"/>
        </w:rPr>
        <w:lastRenderedPageBreak/>
        <w:t>главным бухгалтером.</w:t>
      </w:r>
      <w:r w:rsidRPr="00DE4B9B">
        <w:rPr>
          <w:rFonts w:ascii="Times New Roman" w:eastAsia="Arial Unicode MS" w:hAnsi="Times New Roman"/>
          <w:kern w:val="1"/>
          <w:sz w:val="28"/>
          <w:szCs w:val="28"/>
          <w:lang w:eastAsia="ar-SA"/>
        </w:rPr>
        <w:t xml:space="preserve">   Случа</w:t>
      </w:r>
      <w:r w:rsidR="00204C15" w:rsidRPr="00DE4B9B">
        <w:rPr>
          <w:rFonts w:ascii="Times New Roman" w:eastAsia="Arial Unicode MS" w:hAnsi="Times New Roman"/>
          <w:kern w:val="1"/>
          <w:sz w:val="28"/>
          <w:szCs w:val="28"/>
          <w:lang w:eastAsia="ar-SA"/>
        </w:rPr>
        <w:t xml:space="preserve">ев возмещения денежных средств </w:t>
      </w:r>
      <w:r w:rsidRPr="00DE4B9B">
        <w:rPr>
          <w:rFonts w:ascii="Times New Roman" w:eastAsia="Arial Unicode MS" w:hAnsi="Times New Roman"/>
          <w:kern w:val="1"/>
          <w:sz w:val="28"/>
          <w:szCs w:val="28"/>
          <w:lang w:eastAsia="ar-SA"/>
        </w:rPr>
        <w:t>подотчетн</w:t>
      </w:r>
      <w:r w:rsidR="00204C15" w:rsidRPr="00DE4B9B">
        <w:rPr>
          <w:rFonts w:ascii="Times New Roman" w:eastAsia="Arial Unicode MS" w:hAnsi="Times New Roman"/>
          <w:kern w:val="1"/>
          <w:sz w:val="28"/>
          <w:szCs w:val="28"/>
          <w:lang w:eastAsia="ar-SA"/>
        </w:rPr>
        <w:t xml:space="preserve">ым лицам, не состоящим в штате </w:t>
      </w:r>
      <w:r w:rsidRPr="00DE4B9B">
        <w:rPr>
          <w:rFonts w:ascii="Times New Roman" w:eastAsia="Arial Unicode MS" w:hAnsi="Times New Roman"/>
          <w:kern w:val="1"/>
          <w:sz w:val="28"/>
          <w:szCs w:val="28"/>
          <w:lang w:eastAsia="ar-SA"/>
        </w:rPr>
        <w:t>учреждения, в проверяемом периоде не установлено</w:t>
      </w:r>
      <w:r w:rsidRPr="00DE4B9B">
        <w:rPr>
          <w:rFonts w:ascii="Times New Roman" w:eastAsia="Arial Unicode MS" w:hAnsi="Times New Roman"/>
          <w:b/>
          <w:kern w:val="1"/>
          <w:sz w:val="28"/>
          <w:szCs w:val="28"/>
          <w:lang w:eastAsia="ar-SA"/>
        </w:rPr>
        <w:t>.</w:t>
      </w:r>
    </w:p>
    <w:p w:rsidR="00C66599" w:rsidRPr="00DE4B9B" w:rsidRDefault="00C66599" w:rsidP="00C66599">
      <w:pPr>
        <w:jc w:val="both"/>
        <w:rPr>
          <w:rFonts w:ascii="Times New Roman" w:hAnsi="Times New Roman"/>
          <w:sz w:val="28"/>
          <w:szCs w:val="28"/>
        </w:rPr>
      </w:pPr>
    </w:p>
    <w:p w:rsidR="00C66599" w:rsidRPr="00DE4B9B" w:rsidRDefault="00C66599" w:rsidP="00C66599">
      <w:pPr>
        <w:jc w:val="both"/>
        <w:rPr>
          <w:rFonts w:ascii="Times New Roman" w:hAnsi="Times New Roman"/>
          <w:sz w:val="28"/>
          <w:szCs w:val="28"/>
        </w:rPr>
      </w:pPr>
      <w:r w:rsidRPr="00DE4B9B">
        <w:rPr>
          <w:rFonts w:ascii="Times New Roman" w:hAnsi="Times New Roman"/>
          <w:sz w:val="28"/>
          <w:szCs w:val="28"/>
        </w:rPr>
        <w:t xml:space="preserve">     В нарушение п.166 Инструкции по бюджетному учету №162н на письменных заявлениях получателей бюджетных сумм бухгалтером не делается отметка об отсутствии за подотчетным лицом задолженности по предыдущим авансам и не проставляется код бюджетной классификации расходов.</w:t>
      </w:r>
    </w:p>
    <w:p w:rsidR="007465F8" w:rsidRPr="00DE4B9B" w:rsidRDefault="00C66599" w:rsidP="00C66599">
      <w:pPr>
        <w:jc w:val="both"/>
        <w:rPr>
          <w:rFonts w:ascii="Times New Roman" w:hAnsi="Times New Roman"/>
          <w:b/>
          <w:sz w:val="28"/>
          <w:szCs w:val="28"/>
        </w:rPr>
      </w:pPr>
      <w:r w:rsidRPr="00DE4B9B">
        <w:rPr>
          <w:rFonts w:ascii="Times New Roman" w:hAnsi="Times New Roman"/>
          <w:b/>
          <w:sz w:val="28"/>
          <w:szCs w:val="28"/>
        </w:rPr>
        <w:t>В нарушение п.6 ст.9 ФЗ №129-Фз «О бухгалтерском учете авансовые отчеты составлены без проведенных бухгалтерских проводок.</w:t>
      </w:r>
    </w:p>
    <w:p w:rsidR="007465F8" w:rsidRPr="008D6E6F" w:rsidRDefault="007465F8" w:rsidP="007465F8">
      <w:pPr>
        <w:spacing w:before="100" w:beforeAutospacing="1" w:after="100" w:afterAutospacing="1"/>
        <w:jc w:val="center"/>
        <w:rPr>
          <w:rFonts w:ascii="Times New Roman" w:eastAsia="Times New Roman" w:hAnsi="Times New Roman"/>
          <w:b/>
          <w:i/>
          <w:color w:val="000000"/>
          <w:sz w:val="28"/>
          <w:szCs w:val="28"/>
          <w:lang w:eastAsia="ru-RU"/>
        </w:rPr>
      </w:pPr>
      <w:r w:rsidRPr="008D6E6F">
        <w:rPr>
          <w:rFonts w:ascii="Times New Roman" w:eastAsia="Times New Roman" w:hAnsi="Times New Roman"/>
          <w:b/>
          <w:bCs/>
          <w:i/>
          <w:color w:val="000000"/>
          <w:sz w:val="28"/>
          <w:szCs w:val="28"/>
          <w:lang w:eastAsia="ru-RU"/>
        </w:rPr>
        <w:t xml:space="preserve">Анализ штатной численности, законность и обоснованность использования средств на </w:t>
      </w:r>
      <w:hyperlink r:id="rId11" w:tooltip="Оплата труда" w:history="1">
        <w:r w:rsidRPr="008D6E6F">
          <w:rPr>
            <w:rFonts w:ascii="Times New Roman" w:eastAsia="Times New Roman" w:hAnsi="Times New Roman"/>
            <w:b/>
            <w:bCs/>
            <w:i/>
            <w:color w:val="000000"/>
            <w:sz w:val="28"/>
            <w:szCs w:val="28"/>
            <w:lang w:eastAsia="ru-RU"/>
          </w:rPr>
          <w:t>оплату труда</w:t>
        </w:r>
      </w:hyperlink>
      <w:r w:rsidRPr="008D6E6F">
        <w:rPr>
          <w:rFonts w:ascii="Times New Roman" w:eastAsia="Times New Roman" w:hAnsi="Times New Roman"/>
          <w:b/>
          <w:bCs/>
          <w:i/>
          <w:color w:val="000000"/>
          <w:sz w:val="28"/>
          <w:szCs w:val="28"/>
          <w:lang w:eastAsia="ru-RU"/>
        </w:rPr>
        <w:t>.</w:t>
      </w:r>
    </w:p>
    <w:p w:rsidR="007465F8" w:rsidRPr="00DE4B9B" w:rsidRDefault="007465F8" w:rsidP="007465F8">
      <w:pPr>
        <w:spacing w:after="0"/>
        <w:jc w:val="both"/>
        <w:rPr>
          <w:rFonts w:ascii="Times New Roman" w:eastAsia="Times New Roman" w:hAnsi="Times New Roman"/>
          <w:sz w:val="28"/>
          <w:szCs w:val="28"/>
          <w:lang w:eastAsia="ru-RU"/>
        </w:rPr>
      </w:pPr>
      <w:r w:rsidRPr="00DE4B9B">
        <w:rPr>
          <w:rFonts w:ascii="Times New Roman" w:eastAsia="Times New Roman" w:hAnsi="Times New Roman"/>
          <w:sz w:val="28"/>
          <w:szCs w:val="28"/>
          <w:lang w:eastAsia="ru-RU"/>
        </w:rPr>
        <w:t xml:space="preserve">      Штатные расписания Учреждения на 20</w:t>
      </w:r>
      <w:r w:rsidR="00C3745C" w:rsidRPr="00DE4B9B">
        <w:rPr>
          <w:rFonts w:ascii="Times New Roman" w:eastAsia="Times New Roman" w:hAnsi="Times New Roman"/>
          <w:sz w:val="28"/>
          <w:szCs w:val="28"/>
          <w:lang w:eastAsia="ru-RU"/>
        </w:rPr>
        <w:t>20</w:t>
      </w:r>
      <w:r w:rsidRPr="00DE4B9B">
        <w:rPr>
          <w:rFonts w:ascii="Times New Roman" w:eastAsia="Times New Roman" w:hAnsi="Times New Roman"/>
          <w:sz w:val="28"/>
          <w:szCs w:val="28"/>
          <w:lang w:eastAsia="ru-RU"/>
        </w:rPr>
        <w:t>г</w:t>
      </w:r>
      <w:r w:rsidR="00C3745C" w:rsidRPr="00DE4B9B">
        <w:rPr>
          <w:rFonts w:ascii="Times New Roman" w:eastAsia="Times New Roman" w:hAnsi="Times New Roman"/>
          <w:sz w:val="28"/>
          <w:szCs w:val="28"/>
          <w:lang w:eastAsia="ru-RU"/>
        </w:rPr>
        <w:t>од</w:t>
      </w:r>
      <w:r w:rsidRPr="00DE4B9B">
        <w:rPr>
          <w:rFonts w:ascii="Times New Roman" w:eastAsia="Times New Roman" w:hAnsi="Times New Roman"/>
          <w:sz w:val="28"/>
          <w:szCs w:val="28"/>
          <w:lang w:eastAsia="ru-RU"/>
        </w:rPr>
        <w:t xml:space="preserve"> и 20</w:t>
      </w:r>
      <w:r w:rsidR="006515AF" w:rsidRPr="00DE4B9B">
        <w:rPr>
          <w:rFonts w:ascii="Times New Roman" w:eastAsia="Times New Roman" w:hAnsi="Times New Roman"/>
          <w:sz w:val="28"/>
          <w:szCs w:val="28"/>
          <w:lang w:eastAsia="ru-RU"/>
        </w:rPr>
        <w:t xml:space="preserve">21 </w:t>
      </w:r>
      <w:r w:rsidRPr="00DE4B9B">
        <w:rPr>
          <w:rFonts w:ascii="Times New Roman" w:eastAsia="Times New Roman" w:hAnsi="Times New Roman"/>
          <w:sz w:val="28"/>
          <w:szCs w:val="28"/>
          <w:lang w:eastAsia="ru-RU"/>
        </w:rPr>
        <w:t>г</w:t>
      </w:r>
      <w:r w:rsidR="00C3745C" w:rsidRPr="00DE4B9B">
        <w:rPr>
          <w:rFonts w:ascii="Times New Roman" w:eastAsia="Times New Roman" w:hAnsi="Times New Roman"/>
          <w:sz w:val="28"/>
          <w:szCs w:val="28"/>
          <w:lang w:eastAsia="ru-RU"/>
        </w:rPr>
        <w:t>од</w:t>
      </w:r>
      <w:r w:rsidRPr="00DE4B9B">
        <w:rPr>
          <w:rFonts w:ascii="Times New Roman" w:eastAsia="Times New Roman" w:hAnsi="Times New Roman"/>
          <w:sz w:val="28"/>
          <w:szCs w:val="28"/>
          <w:lang w:eastAsia="ru-RU"/>
        </w:rPr>
        <w:t xml:space="preserve"> утверждены директором МБОУ «СОШ </w:t>
      </w:r>
      <w:r w:rsidR="00D64C37" w:rsidRPr="00DE4B9B">
        <w:rPr>
          <w:rFonts w:ascii="Times New Roman" w:eastAsia="Times New Roman" w:hAnsi="Times New Roman"/>
          <w:sz w:val="28"/>
          <w:szCs w:val="28"/>
          <w:lang w:eastAsia="ru-RU"/>
        </w:rPr>
        <w:t xml:space="preserve">с. </w:t>
      </w:r>
      <w:r w:rsidR="00C06EF3" w:rsidRPr="00DE4B9B">
        <w:rPr>
          <w:rFonts w:ascii="Times New Roman" w:eastAsia="Times New Roman" w:hAnsi="Times New Roman"/>
          <w:sz w:val="28"/>
          <w:szCs w:val="28"/>
          <w:lang w:eastAsia="ru-RU"/>
        </w:rPr>
        <w:t>Брут</w:t>
      </w:r>
      <w:r w:rsidR="00204C15" w:rsidRPr="00DE4B9B">
        <w:rPr>
          <w:rFonts w:ascii="Times New Roman" w:eastAsia="Times New Roman" w:hAnsi="Times New Roman"/>
          <w:sz w:val="28"/>
          <w:szCs w:val="28"/>
          <w:lang w:eastAsia="ru-RU"/>
        </w:rPr>
        <w:t xml:space="preserve">» </w:t>
      </w:r>
      <w:r w:rsidRPr="00DE4B9B">
        <w:rPr>
          <w:rFonts w:ascii="Times New Roman" w:eastAsia="Times New Roman" w:hAnsi="Times New Roman"/>
          <w:sz w:val="28"/>
          <w:szCs w:val="28"/>
          <w:lang w:eastAsia="ru-RU"/>
        </w:rPr>
        <w:t>Правобережного района, согласованы с начальником управления образования:</w:t>
      </w:r>
    </w:p>
    <w:p w:rsidR="007465F8" w:rsidRPr="00DE4B9B" w:rsidRDefault="007465F8" w:rsidP="007465F8">
      <w:pPr>
        <w:spacing w:after="0"/>
        <w:jc w:val="both"/>
        <w:rPr>
          <w:rFonts w:ascii="Times New Roman" w:eastAsia="Times New Roman" w:hAnsi="Times New Roman"/>
          <w:sz w:val="28"/>
          <w:szCs w:val="28"/>
          <w:lang w:eastAsia="ru-RU"/>
        </w:rPr>
      </w:pPr>
      <w:r w:rsidRPr="00DE4B9B">
        <w:rPr>
          <w:rFonts w:ascii="Times New Roman" w:eastAsia="Times New Roman" w:hAnsi="Times New Roman"/>
          <w:sz w:val="28"/>
          <w:szCs w:val="28"/>
          <w:lang w:eastAsia="ru-RU"/>
        </w:rPr>
        <w:t>- на 01.01.20</w:t>
      </w:r>
      <w:r w:rsidR="00D64C37" w:rsidRPr="00DE4B9B">
        <w:rPr>
          <w:rFonts w:ascii="Times New Roman" w:eastAsia="Times New Roman" w:hAnsi="Times New Roman"/>
          <w:sz w:val="28"/>
          <w:szCs w:val="28"/>
          <w:lang w:eastAsia="ru-RU"/>
        </w:rPr>
        <w:t>20</w:t>
      </w:r>
      <w:r w:rsidRPr="00DE4B9B">
        <w:rPr>
          <w:rFonts w:ascii="Times New Roman" w:eastAsia="Times New Roman" w:hAnsi="Times New Roman"/>
          <w:sz w:val="28"/>
          <w:szCs w:val="28"/>
          <w:lang w:eastAsia="ru-RU"/>
        </w:rPr>
        <w:t xml:space="preserve">г. в количестве </w:t>
      </w:r>
      <w:r w:rsidR="00F179C5" w:rsidRPr="00DE4B9B">
        <w:rPr>
          <w:rFonts w:ascii="Times New Roman" w:eastAsia="Times New Roman" w:hAnsi="Times New Roman"/>
          <w:sz w:val="28"/>
          <w:szCs w:val="28"/>
          <w:lang w:eastAsia="ru-RU"/>
        </w:rPr>
        <w:t>25,14</w:t>
      </w:r>
      <w:r w:rsidRPr="00DE4B9B">
        <w:rPr>
          <w:rFonts w:ascii="Times New Roman" w:eastAsia="Times New Roman" w:hAnsi="Times New Roman"/>
          <w:sz w:val="28"/>
          <w:szCs w:val="28"/>
          <w:lang w:eastAsia="ru-RU"/>
        </w:rPr>
        <w:t xml:space="preserve"> единиц с месячным фондом заработной платы </w:t>
      </w:r>
      <w:r w:rsidR="00F179C5" w:rsidRPr="00DE4B9B">
        <w:rPr>
          <w:rFonts w:ascii="Times New Roman" w:eastAsia="Times New Roman" w:hAnsi="Times New Roman"/>
          <w:sz w:val="28"/>
          <w:szCs w:val="28"/>
          <w:lang w:eastAsia="ru-RU"/>
        </w:rPr>
        <w:t>483 489</w:t>
      </w:r>
      <w:r w:rsidRPr="00DE4B9B">
        <w:rPr>
          <w:rFonts w:ascii="Times New Roman" w:eastAsia="Times New Roman" w:hAnsi="Times New Roman"/>
          <w:sz w:val="28"/>
          <w:szCs w:val="28"/>
          <w:lang w:eastAsia="ru-RU"/>
        </w:rPr>
        <w:t xml:space="preserve">,00 руб. и </w:t>
      </w:r>
      <w:r w:rsidR="00F179C5" w:rsidRPr="00DE4B9B">
        <w:rPr>
          <w:rFonts w:ascii="Times New Roman" w:eastAsia="Times New Roman" w:hAnsi="Times New Roman"/>
          <w:sz w:val="28"/>
          <w:szCs w:val="28"/>
          <w:lang w:eastAsia="ru-RU"/>
        </w:rPr>
        <w:t>10,25</w:t>
      </w:r>
      <w:r w:rsidRPr="00DE4B9B">
        <w:rPr>
          <w:rFonts w:ascii="Times New Roman" w:eastAsia="Times New Roman" w:hAnsi="Times New Roman"/>
          <w:sz w:val="28"/>
          <w:szCs w:val="28"/>
          <w:lang w:eastAsia="ru-RU"/>
        </w:rPr>
        <w:t xml:space="preserve"> единиц – </w:t>
      </w:r>
      <w:r w:rsidR="00F179C5" w:rsidRPr="00DE4B9B">
        <w:rPr>
          <w:rFonts w:ascii="Times New Roman" w:eastAsia="Times New Roman" w:hAnsi="Times New Roman"/>
          <w:sz w:val="28"/>
          <w:szCs w:val="28"/>
          <w:lang w:eastAsia="ru-RU"/>
        </w:rPr>
        <w:t>131118</w:t>
      </w:r>
      <w:r w:rsidR="006515AF" w:rsidRPr="00DE4B9B">
        <w:rPr>
          <w:rFonts w:ascii="Times New Roman" w:eastAsia="Times New Roman" w:hAnsi="Times New Roman"/>
          <w:sz w:val="28"/>
          <w:szCs w:val="28"/>
          <w:lang w:eastAsia="ru-RU"/>
        </w:rPr>
        <w:t>,00</w:t>
      </w:r>
      <w:r w:rsidRPr="00DE4B9B">
        <w:rPr>
          <w:rFonts w:ascii="Times New Roman" w:eastAsia="Times New Roman" w:hAnsi="Times New Roman"/>
          <w:sz w:val="28"/>
          <w:szCs w:val="28"/>
          <w:lang w:eastAsia="ru-RU"/>
        </w:rPr>
        <w:t xml:space="preserve"> руб.;</w:t>
      </w:r>
    </w:p>
    <w:p w:rsidR="007465F8" w:rsidRPr="00DE4B9B" w:rsidRDefault="007465F8" w:rsidP="007465F8">
      <w:pPr>
        <w:spacing w:after="0" w:line="240" w:lineRule="auto"/>
        <w:jc w:val="both"/>
        <w:rPr>
          <w:rFonts w:ascii="Times New Roman" w:eastAsia="Times New Roman" w:hAnsi="Times New Roman"/>
          <w:sz w:val="28"/>
          <w:szCs w:val="28"/>
          <w:lang w:eastAsia="ru-RU"/>
        </w:rPr>
      </w:pPr>
      <w:r w:rsidRPr="00DE4B9B">
        <w:rPr>
          <w:rFonts w:ascii="Times New Roman" w:eastAsia="Times New Roman" w:hAnsi="Times New Roman"/>
          <w:sz w:val="28"/>
          <w:szCs w:val="28"/>
          <w:lang w:eastAsia="ru-RU"/>
        </w:rPr>
        <w:t>-  на 01.09.20</w:t>
      </w:r>
      <w:r w:rsidR="00D64C37" w:rsidRPr="00DE4B9B">
        <w:rPr>
          <w:rFonts w:ascii="Times New Roman" w:eastAsia="Times New Roman" w:hAnsi="Times New Roman"/>
          <w:sz w:val="28"/>
          <w:szCs w:val="28"/>
          <w:lang w:eastAsia="ru-RU"/>
        </w:rPr>
        <w:t>20</w:t>
      </w:r>
      <w:r w:rsidRPr="00DE4B9B">
        <w:rPr>
          <w:rFonts w:ascii="Times New Roman" w:eastAsia="Times New Roman" w:hAnsi="Times New Roman"/>
          <w:sz w:val="28"/>
          <w:szCs w:val="28"/>
          <w:lang w:eastAsia="ru-RU"/>
        </w:rPr>
        <w:t xml:space="preserve"> г. – </w:t>
      </w:r>
      <w:r w:rsidR="00F179C5" w:rsidRPr="00DE4B9B">
        <w:rPr>
          <w:rFonts w:ascii="Times New Roman" w:eastAsia="Times New Roman" w:hAnsi="Times New Roman"/>
          <w:sz w:val="28"/>
          <w:szCs w:val="28"/>
          <w:lang w:eastAsia="ru-RU"/>
        </w:rPr>
        <w:t>24,64</w:t>
      </w:r>
      <w:r w:rsidR="006515AF" w:rsidRPr="00DE4B9B">
        <w:rPr>
          <w:rFonts w:ascii="Times New Roman" w:eastAsia="Times New Roman" w:hAnsi="Times New Roman"/>
          <w:sz w:val="28"/>
          <w:szCs w:val="28"/>
          <w:lang w:eastAsia="ru-RU"/>
        </w:rPr>
        <w:t>штатных</w:t>
      </w:r>
      <w:r w:rsidRPr="00DE4B9B">
        <w:rPr>
          <w:rFonts w:ascii="Times New Roman" w:eastAsia="Times New Roman" w:hAnsi="Times New Roman"/>
          <w:sz w:val="28"/>
          <w:szCs w:val="28"/>
          <w:lang w:eastAsia="ru-RU"/>
        </w:rPr>
        <w:t xml:space="preserve"> единиц с месячным фондом заработной плат</w:t>
      </w:r>
      <w:r w:rsidR="00204C15" w:rsidRPr="00DE4B9B">
        <w:rPr>
          <w:rFonts w:ascii="Times New Roman" w:eastAsia="Times New Roman" w:hAnsi="Times New Roman"/>
          <w:sz w:val="28"/>
          <w:szCs w:val="28"/>
          <w:lang w:eastAsia="ru-RU"/>
        </w:rPr>
        <w:t xml:space="preserve">ы </w:t>
      </w:r>
      <w:r w:rsidR="00F179C5" w:rsidRPr="00DE4B9B">
        <w:rPr>
          <w:rFonts w:ascii="Times New Roman" w:eastAsia="Times New Roman" w:hAnsi="Times New Roman"/>
          <w:sz w:val="28"/>
          <w:szCs w:val="28"/>
          <w:lang w:eastAsia="ru-RU"/>
        </w:rPr>
        <w:t>471396</w:t>
      </w:r>
      <w:r w:rsidR="006515AF" w:rsidRPr="00DE4B9B">
        <w:rPr>
          <w:rFonts w:ascii="Times New Roman" w:eastAsia="Times New Roman" w:hAnsi="Times New Roman"/>
          <w:sz w:val="28"/>
          <w:szCs w:val="28"/>
          <w:lang w:eastAsia="ru-RU"/>
        </w:rPr>
        <w:t>,00 рублей</w:t>
      </w:r>
      <w:r w:rsidRPr="00DE4B9B">
        <w:rPr>
          <w:rFonts w:ascii="Times New Roman" w:eastAsia="Times New Roman" w:hAnsi="Times New Roman"/>
          <w:sz w:val="28"/>
          <w:szCs w:val="28"/>
          <w:lang w:eastAsia="ru-RU"/>
        </w:rPr>
        <w:t>;</w:t>
      </w:r>
    </w:p>
    <w:p w:rsidR="007465F8" w:rsidRPr="00DE4B9B" w:rsidRDefault="007465F8" w:rsidP="007465F8">
      <w:pPr>
        <w:spacing w:after="0" w:line="240" w:lineRule="auto"/>
        <w:jc w:val="both"/>
        <w:rPr>
          <w:rFonts w:ascii="Times New Roman" w:eastAsia="Times New Roman" w:hAnsi="Times New Roman"/>
          <w:sz w:val="28"/>
          <w:szCs w:val="28"/>
          <w:lang w:eastAsia="ru-RU"/>
        </w:rPr>
      </w:pPr>
      <w:r w:rsidRPr="00DE4B9B">
        <w:rPr>
          <w:rFonts w:ascii="Times New Roman" w:eastAsia="Times New Roman" w:hAnsi="Times New Roman"/>
          <w:sz w:val="28"/>
          <w:szCs w:val="28"/>
          <w:lang w:eastAsia="ru-RU"/>
        </w:rPr>
        <w:t>- на 01.01.20</w:t>
      </w:r>
      <w:r w:rsidR="00E42151" w:rsidRPr="00DE4B9B">
        <w:rPr>
          <w:rFonts w:ascii="Times New Roman" w:eastAsia="Times New Roman" w:hAnsi="Times New Roman"/>
          <w:sz w:val="28"/>
          <w:szCs w:val="28"/>
          <w:lang w:eastAsia="ru-RU"/>
        </w:rPr>
        <w:t>21</w:t>
      </w:r>
      <w:r w:rsidRPr="00DE4B9B">
        <w:rPr>
          <w:rFonts w:ascii="Times New Roman" w:eastAsia="Times New Roman" w:hAnsi="Times New Roman"/>
          <w:sz w:val="28"/>
          <w:szCs w:val="28"/>
          <w:lang w:eastAsia="ru-RU"/>
        </w:rPr>
        <w:t xml:space="preserve"> г. – </w:t>
      </w:r>
      <w:r w:rsidR="00F179C5" w:rsidRPr="00DE4B9B">
        <w:rPr>
          <w:rFonts w:ascii="Times New Roman" w:eastAsia="Times New Roman" w:hAnsi="Times New Roman"/>
          <w:sz w:val="28"/>
          <w:szCs w:val="28"/>
          <w:lang w:eastAsia="ru-RU"/>
        </w:rPr>
        <w:t>22,89</w:t>
      </w:r>
      <w:r w:rsidR="006515AF" w:rsidRPr="00DE4B9B">
        <w:rPr>
          <w:rFonts w:ascii="Times New Roman" w:eastAsia="Times New Roman" w:hAnsi="Times New Roman"/>
          <w:sz w:val="28"/>
          <w:szCs w:val="28"/>
          <w:lang w:eastAsia="ru-RU"/>
        </w:rPr>
        <w:t xml:space="preserve"> штатных</w:t>
      </w:r>
      <w:r w:rsidRPr="00DE4B9B">
        <w:rPr>
          <w:rFonts w:ascii="Times New Roman" w:eastAsia="Times New Roman" w:hAnsi="Times New Roman"/>
          <w:sz w:val="28"/>
          <w:szCs w:val="28"/>
          <w:lang w:eastAsia="ru-RU"/>
        </w:rPr>
        <w:t xml:space="preserve"> единиц с ме</w:t>
      </w:r>
      <w:r w:rsidR="00204C15" w:rsidRPr="00DE4B9B">
        <w:rPr>
          <w:rFonts w:ascii="Times New Roman" w:eastAsia="Times New Roman" w:hAnsi="Times New Roman"/>
          <w:sz w:val="28"/>
          <w:szCs w:val="28"/>
          <w:lang w:eastAsia="ru-RU"/>
        </w:rPr>
        <w:t xml:space="preserve">сячным фондом заработной платы </w:t>
      </w:r>
      <w:r w:rsidR="00F179C5" w:rsidRPr="00DE4B9B">
        <w:rPr>
          <w:rFonts w:ascii="Times New Roman" w:eastAsia="Times New Roman" w:hAnsi="Times New Roman"/>
          <w:sz w:val="28"/>
          <w:szCs w:val="28"/>
          <w:lang w:eastAsia="ru-RU"/>
        </w:rPr>
        <w:t>471832,00</w:t>
      </w:r>
      <w:r w:rsidRPr="00DE4B9B">
        <w:rPr>
          <w:rFonts w:ascii="Times New Roman" w:eastAsia="Times New Roman" w:hAnsi="Times New Roman"/>
          <w:sz w:val="28"/>
          <w:szCs w:val="28"/>
          <w:lang w:eastAsia="ru-RU"/>
        </w:rPr>
        <w:t xml:space="preserve"> руб. и </w:t>
      </w:r>
      <w:r w:rsidR="00F179C5" w:rsidRPr="00DE4B9B">
        <w:rPr>
          <w:rFonts w:ascii="Times New Roman" w:eastAsia="Times New Roman" w:hAnsi="Times New Roman"/>
          <w:sz w:val="28"/>
          <w:szCs w:val="28"/>
          <w:lang w:eastAsia="ru-RU"/>
        </w:rPr>
        <w:t>10,25</w:t>
      </w:r>
      <w:r w:rsidR="006515AF" w:rsidRPr="00DE4B9B">
        <w:rPr>
          <w:rFonts w:ascii="Times New Roman" w:eastAsia="Times New Roman" w:hAnsi="Times New Roman"/>
          <w:sz w:val="28"/>
          <w:szCs w:val="28"/>
          <w:lang w:eastAsia="ru-RU"/>
        </w:rPr>
        <w:t xml:space="preserve"> штатных</w:t>
      </w:r>
      <w:r w:rsidRPr="00DE4B9B">
        <w:rPr>
          <w:rFonts w:ascii="Times New Roman" w:eastAsia="Times New Roman" w:hAnsi="Times New Roman"/>
          <w:sz w:val="28"/>
          <w:szCs w:val="28"/>
          <w:lang w:eastAsia="ru-RU"/>
        </w:rPr>
        <w:t xml:space="preserve"> единиц – </w:t>
      </w:r>
      <w:r w:rsidR="00F179C5" w:rsidRPr="00DE4B9B">
        <w:rPr>
          <w:rFonts w:ascii="Times New Roman" w:eastAsia="Times New Roman" w:hAnsi="Times New Roman"/>
          <w:sz w:val="28"/>
          <w:szCs w:val="28"/>
          <w:lang w:eastAsia="ru-RU"/>
        </w:rPr>
        <w:t>13118</w:t>
      </w:r>
      <w:r w:rsidRPr="00DE4B9B">
        <w:rPr>
          <w:rFonts w:ascii="Times New Roman" w:eastAsia="Times New Roman" w:hAnsi="Times New Roman"/>
          <w:sz w:val="28"/>
          <w:szCs w:val="28"/>
          <w:lang w:eastAsia="ru-RU"/>
        </w:rPr>
        <w:t>,00 руб.;</w:t>
      </w:r>
    </w:p>
    <w:p w:rsidR="007465F8" w:rsidRPr="00DE4B9B" w:rsidRDefault="007465F8" w:rsidP="007465F8">
      <w:pPr>
        <w:spacing w:after="0" w:line="240" w:lineRule="auto"/>
        <w:jc w:val="both"/>
        <w:rPr>
          <w:rFonts w:ascii="Times New Roman" w:eastAsia="Times New Roman" w:hAnsi="Times New Roman"/>
          <w:sz w:val="28"/>
          <w:szCs w:val="28"/>
          <w:lang w:eastAsia="ru-RU"/>
        </w:rPr>
      </w:pPr>
      <w:r w:rsidRPr="00DE4B9B">
        <w:rPr>
          <w:rFonts w:ascii="Times New Roman" w:eastAsia="Times New Roman" w:hAnsi="Times New Roman"/>
          <w:sz w:val="28"/>
          <w:szCs w:val="28"/>
          <w:lang w:eastAsia="ru-RU"/>
        </w:rPr>
        <w:t>-  на 01.09.20</w:t>
      </w:r>
      <w:r w:rsidR="00E42151" w:rsidRPr="00DE4B9B">
        <w:rPr>
          <w:rFonts w:ascii="Times New Roman" w:eastAsia="Times New Roman" w:hAnsi="Times New Roman"/>
          <w:sz w:val="28"/>
          <w:szCs w:val="28"/>
          <w:lang w:eastAsia="ru-RU"/>
        </w:rPr>
        <w:t>21</w:t>
      </w:r>
      <w:r w:rsidRPr="00DE4B9B">
        <w:rPr>
          <w:rFonts w:ascii="Times New Roman" w:eastAsia="Times New Roman" w:hAnsi="Times New Roman"/>
          <w:sz w:val="28"/>
          <w:szCs w:val="28"/>
          <w:lang w:eastAsia="ru-RU"/>
        </w:rPr>
        <w:t xml:space="preserve"> г. – </w:t>
      </w:r>
      <w:r w:rsidR="00F179C5" w:rsidRPr="00DE4B9B">
        <w:rPr>
          <w:rFonts w:ascii="Times New Roman" w:eastAsia="Times New Roman" w:hAnsi="Times New Roman"/>
          <w:sz w:val="28"/>
          <w:szCs w:val="28"/>
          <w:lang w:eastAsia="ru-RU"/>
        </w:rPr>
        <w:t>23,31</w:t>
      </w:r>
      <w:r w:rsidR="006515AF" w:rsidRPr="00DE4B9B">
        <w:rPr>
          <w:rFonts w:ascii="Times New Roman" w:eastAsia="Times New Roman" w:hAnsi="Times New Roman"/>
          <w:sz w:val="28"/>
          <w:szCs w:val="28"/>
          <w:lang w:eastAsia="ru-RU"/>
        </w:rPr>
        <w:t xml:space="preserve"> штатных единиц</w:t>
      </w:r>
      <w:r w:rsidRPr="00DE4B9B">
        <w:rPr>
          <w:rFonts w:ascii="Times New Roman" w:eastAsia="Times New Roman" w:hAnsi="Times New Roman"/>
          <w:sz w:val="28"/>
          <w:szCs w:val="28"/>
          <w:lang w:eastAsia="ru-RU"/>
        </w:rPr>
        <w:t xml:space="preserve"> с месячным фондом заработной платы </w:t>
      </w:r>
      <w:r w:rsidR="00F179C5" w:rsidRPr="00DE4B9B">
        <w:rPr>
          <w:rFonts w:ascii="Times New Roman" w:eastAsia="Times New Roman" w:hAnsi="Times New Roman"/>
          <w:sz w:val="28"/>
          <w:szCs w:val="28"/>
          <w:lang w:eastAsia="ru-RU"/>
        </w:rPr>
        <w:t>482 999</w:t>
      </w:r>
      <w:r w:rsidRPr="00DE4B9B">
        <w:rPr>
          <w:rFonts w:ascii="Times New Roman" w:eastAsia="Times New Roman" w:hAnsi="Times New Roman"/>
          <w:sz w:val="28"/>
          <w:szCs w:val="28"/>
          <w:lang w:eastAsia="ru-RU"/>
        </w:rPr>
        <w:t>руб</w:t>
      </w:r>
      <w:r w:rsidR="006515AF" w:rsidRPr="00DE4B9B">
        <w:rPr>
          <w:rFonts w:ascii="Times New Roman" w:eastAsia="Times New Roman" w:hAnsi="Times New Roman"/>
          <w:sz w:val="28"/>
          <w:szCs w:val="28"/>
          <w:lang w:eastAsia="ru-RU"/>
        </w:rPr>
        <w:t>лей</w:t>
      </w:r>
      <w:r w:rsidRPr="00DE4B9B">
        <w:rPr>
          <w:rFonts w:ascii="Times New Roman" w:eastAsia="Times New Roman" w:hAnsi="Times New Roman"/>
          <w:sz w:val="28"/>
          <w:szCs w:val="28"/>
          <w:lang w:eastAsia="ru-RU"/>
        </w:rPr>
        <w:t xml:space="preserve"> и </w:t>
      </w:r>
      <w:r w:rsidR="00F179C5" w:rsidRPr="00DE4B9B">
        <w:rPr>
          <w:rFonts w:ascii="Times New Roman" w:eastAsia="Times New Roman" w:hAnsi="Times New Roman"/>
          <w:sz w:val="28"/>
          <w:szCs w:val="28"/>
          <w:lang w:eastAsia="ru-RU"/>
        </w:rPr>
        <w:t>10,25</w:t>
      </w:r>
      <w:r w:rsidRPr="00DE4B9B">
        <w:rPr>
          <w:rFonts w:ascii="Times New Roman" w:eastAsia="Times New Roman" w:hAnsi="Times New Roman"/>
          <w:sz w:val="28"/>
          <w:szCs w:val="28"/>
          <w:lang w:eastAsia="ru-RU"/>
        </w:rPr>
        <w:t xml:space="preserve"> единиц – </w:t>
      </w:r>
      <w:r w:rsidR="00F179C5" w:rsidRPr="00DE4B9B">
        <w:rPr>
          <w:rFonts w:ascii="Times New Roman" w:eastAsia="Times New Roman" w:hAnsi="Times New Roman"/>
          <w:sz w:val="28"/>
          <w:szCs w:val="28"/>
          <w:lang w:eastAsia="ru-RU"/>
        </w:rPr>
        <w:t>131 118</w:t>
      </w:r>
      <w:r w:rsidRPr="00DE4B9B">
        <w:rPr>
          <w:rFonts w:ascii="Times New Roman" w:eastAsia="Times New Roman" w:hAnsi="Times New Roman"/>
          <w:sz w:val="28"/>
          <w:szCs w:val="28"/>
          <w:lang w:eastAsia="ru-RU"/>
        </w:rPr>
        <w:t>,00 руб</w:t>
      </w:r>
      <w:r w:rsidR="006515AF" w:rsidRPr="00DE4B9B">
        <w:rPr>
          <w:rFonts w:ascii="Times New Roman" w:eastAsia="Times New Roman" w:hAnsi="Times New Roman"/>
          <w:sz w:val="28"/>
          <w:szCs w:val="28"/>
          <w:lang w:eastAsia="ru-RU"/>
        </w:rPr>
        <w:t>лей</w:t>
      </w:r>
      <w:r w:rsidRPr="00DE4B9B">
        <w:rPr>
          <w:rFonts w:ascii="Times New Roman" w:eastAsia="Times New Roman" w:hAnsi="Times New Roman"/>
          <w:sz w:val="28"/>
          <w:szCs w:val="28"/>
          <w:lang w:eastAsia="ru-RU"/>
        </w:rPr>
        <w:t>.</w:t>
      </w:r>
    </w:p>
    <w:p w:rsidR="007465F8" w:rsidRPr="00DE4B9B" w:rsidRDefault="007465F8" w:rsidP="007465F8">
      <w:pPr>
        <w:suppressAutoHyphens/>
        <w:spacing w:after="0"/>
        <w:ind w:firstLine="709"/>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Размеры окладов и выплат, а также условия их предоставления в проверяемом периоде определялись в соответствии с разработанными в учреждении локальными нормативными актами по оплате труда, к которым относятся:</w:t>
      </w:r>
    </w:p>
    <w:p w:rsidR="007465F8" w:rsidRPr="00DE4B9B" w:rsidRDefault="007465F8" w:rsidP="007465F8">
      <w:pPr>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Положение о системе оплаты труда работников, размерах, порядке и условиях применения стимулирующих и компенсационных выплат (доплат, надбавок, премий и других выплат), утвержденное приказом директора Учреждения.</w:t>
      </w:r>
    </w:p>
    <w:p w:rsidR="007465F8" w:rsidRPr="00DE4B9B" w:rsidRDefault="007465F8" w:rsidP="007465F8">
      <w:pPr>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Система оплаты труда работников Учреждения включает в себя размеры окладов (базовых окладов), окладов с учетом нагрузки, надбавки за квалификационную категорию, за выслугу лет, за работу в сельской местности и выплат стимулирующего характера. </w:t>
      </w:r>
    </w:p>
    <w:p w:rsidR="007465F8" w:rsidRPr="00DE4B9B" w:rsidRDefault="00204C15" w:rsidP="007465F8">
      <w:pPr>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Должностные оклады работникам Учреждения </w:t>
      </w:r>
      <w:r w:rsidR="007465F8" w:rsidRPr="00DE4B9B">
        <w:rPr>
          <w:rFonts w:ascii="Times New Roman" w:eastAsia="Arial Unicode MS" w:hAnsi="Times New Roman"/>
          <w:kern w:val="1"/>
          <w:sz w:val="28"/>
          <w:szCs w:val="28"/>
          <w:lang w:eastAsia="ar-SA"/>
        </w:rPr>
        <w:t>установлены Штатным расписанием в соответствии с Приложен</w:t>
      </w:r>
      <w:r w:rsidRPr="00DE4B9B">
        <w:rPr>
          <w:rFonts w:ascii="Times New Roman" w:eastAsia="Arial Unicode MS" w:hAnsi="Times New Roman"/>
          <w:kern w:val="1"/>
          <w:sz w:val="28"/>
          <w:szCs w:val="28"/>
          <w:lang w:eastAsia="ar-SA"/>
        </w:rPr>
        <w:t xml:space="preserve">ием к Положению об оплате труда </w:t>
      </w:r>
      <w:r w:rsidR="007465F8" w:rsidRPr="00DE4B9B">
        <w:rPr>
          <w:rFonts w:ascii="Times New Roman" w:eastAsia="Arial Unicode MS" w:hAnsi="Times New Roman"/>
          <w:kern w:val="1"/>
          <w:sz w:val="28"/>
          <w:szCs w:val="28"/>
          <w:lang w:eastAsia="ar-SA"/>
        </w:rPr>
        <w:t xml:space="preserve">работников муниципального казённого учреждения, тарификационными </w:t>
      </w:r>
      <w:r w:rsidR="007465F8" w:rsidRPr="00DE4B9B">
        <w:rPr>
          <w:rFonts w:ascii="Times New Roman" w:eastAsia="Arial Unicode MS" w:hAnsi="Times New Roman"/>
          <w:kern w:val="1"/>
          <w:sz w:val="28"/>
          <w:szCs w:val="28"/>
          <w:lang w:eastAsia="ar-SA"/>
        </w:rPr>
        <w:lastRenderedPageBreak/>
        <w:t>списками, которое у</w:t>
      </w:r>
      <w:r w:rsidRPr="00DE4B9B">
        <w:rPr>
          <w:rFonts w:ascii="Times New Roman" w:eastAsia="Arial Unicode MS" w:hAnsi="Times New Roman"/>
          <w:kern w:val="1"/>
          <w:sz w:val="28"/>
          <w:szCs w:val="28"/>
          <w:lang w:eastAsia="ar-SA"/>
        </w:rPr>
        <w:t xml:space="preserve">тверждаются ежегодно приказами </w:t>
      </w:r>
      <w:r w:rsidR="007465F8" w:rsidRPr="00DE4B9B">
        <w:rPr>
          <w:rFonts w:ascii="Times New Roman" w:eastAsia="Arial Unicode MS" w:hAnsi="Times New Roman"/>
          <w:kern w:val="1"/>
          <w:sz w:val="28"/>
          <w:szCs w:val="28"/>
          <w:lang w:eastAsia="ar-SA"/>
        </w:rPr>
        <w:t xml:space="preserve">Учреждения и подписываются директором и главным бухгалтером.     Заработная плата в Учреждении начисляется согласно </w:t>
      </w:r>
      <w:r w:rsidR="00E916DD" w:rsidRPr="00DE4B9B">
        <w:rPr>
          <w:rFonts w:ascii="Times New Roman" w:eastAsia="Arial Unicode MS" w:hAnsi="Times New Roman"/>
          <w:kern w:val="1"/>
          <w:sz w:val="28"/>
          <w:szCs w:val="28"/>
          <w:lang w:eastAsia="ar-SA"/>
        </w:rPr>
        <w:t>т</w:t>
      </w:r>
      <w:r w:rsidR="007465F8" w:rsidRPr="00DE4B9B">
        <w:rPr>
          <w:rFonts w:ascii="Times New Roman" w:eastAsia="Arial Unicode MS" w:hAnsi="Times New Roman"/>
          <w:kern w:val="1"/>
          <w:sz w:val="28"/>
          <w:szCs w:val="28"/>
          <w:lang w:eastAsia="ar-SA"/>
        </w:rPr>
        <w:t>абеля учета рабочего времени, подписанного директором Учреждения.</w:t>
      </w:r>
    </w:p>
    <w:p w:rsidR="007465F8" w:rsidRPr="00DE4B9B" w:rsidRDefault="007465F8" w:rsidP="007465F8">
      <w:pPr>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Норма часов преподавательской работы за ставку заработной платы, являющаяся нормируемой частью педагогической работы, установлена в соответст</w:t>
      </w:r>
      <w:r w:rsidR="00204C15" w:rsidRPr="00DE4B9B">
        <w:rPr>
          <w:rFonts w:ascii="Times New Roman" w:eastAsia="Arial Unicode MS" w:hAnsi="Times New Roman"/>
          <w:kern w:val="1"/>
          <w:sz w:val="28"/>
          <w:szCs w:val="28"/>
          <w:lang w:eastAsia="ar-SA"/>
        </w:rPr>
        <w:t>вии с Приказом</w:t>
      </w:r>
      <w:r w:rsidRPr="00DE4B9B">
        <w:rPr>
          <w:rFonts w:ascii="Times New Roman" w:eastAsia="Arial Unicode MS" w:hAnsi="Times New Roman"/>
          <w:kern w:val="1"/>
          <w:sz w:val="28"/>
          <w:szCs w:val="28"/>
          <w:lang w:eastAsia="ar-SA"/>
        </w:rPr>
        <w:t>Минобрнауки от 24.12.2010</w:t>
      </w:r>
      <w:r w:rsidR="00204C15" w:rsidRPr="00DE4B9B">
        <w:rPr>
          <w:rFonts w:ascii="Times New Roman" w:eastAsia="Arial Unicode MS" w:hAnsi="Times New Roman"/>
          <w:kern w:val="1"/>
          <w:sz w:val="28"/>
          <w:szCs w:val="28"/>
          <w:lang w:eastAsia="ar-SA"/>
        </w:rPr>
        <w:t xml:space="preserve"> г. № 2075 «О продолжительности</w:t>
      </w:r>
      <w:r w:rsidRPr="00DE4B9B">
        <w:rPr>
          <w:rFonts w:ascii="Times New Roman" w:eastAsia="Arial Unicode MS" w:hAnsi="Times New Roman"/>
          <w:kern w:val="1"/>
          <w:sz w:val="28"/>
          <w:szCs w:val="28"/>
          <w:lang w:eastAsia="ar-SA"/>
        </w:rPr>
        <w:t xml:space="preserve"> рабочего времени (норме часов педагогической работы за ставку заработной платы) педагогических работников образовательных учреждений».</w:t>
      </w:r>
    </w:p>
    <w:p w:rsidR="007465F8" w:rsidRPr="00DE4B9B" w:rsidRDefault="007465F8" w:rsidP="007465F8">
      <w:pPr>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Тарификационный список сформирован исходя из количества часов по государственному образовательному стандарту, учебному плану и программ, обеспеченности кадра</w:t>
      </w:r>
      <w:r w:rsidR="00204C15" w:rsidRPr="00DE4B9B">
        <w:rPr>
          <w:rFonts w:ascii="Times New Roman" w:eastAsia="Arial Unicode MS" w:hAnsi="Times New Roman"/>
          <w:kern w:val="1"/>
          <w:sz w:val="28"/>
          <w:szCs w:val="28"/>
          <w:lang w:eastAsia="ar-SA"/>
        </w:rPr>
        <w:t>ми. Оплата труда преподавателей</w:t>
      </w:r>
      <w:r w:rsidRPr="00DE4B9B">
        <w:rPr>
          <w:rFonts w:ascii="Times New Roman" w:eastAsia="Arial Unicode MS" w:hAnsi="Times New Roman"/>
          <w:kern w:val="1"/>
          <w:sz w:val="28"/>
          <w:szCs w:val="28"/>
          <w:lang w:eastAsia="ar-SA"/>
        </w:rPr>
        <w:t xml:space="preserve"> установлена исходя из тарифицируемой педагогической нагрузки.</w:t>
      </w:r>
    </w:p>
    <w:p w:rsidR="007465F8" w:rsidRPr="00DE4B9B" w:rsidRDefault="007465F8" w:rsidP="007465F8">
      <w:pPr>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При выборочной проверке правильности начисления и выплаты заработной платы, выплат стимулирующего и компенсационного характера использовались: штатные расписания, табеля учета рабочего времени, тарификационные списки, приказы, записка-расчет об исчислении среднего заработка при предоставлении отпуска, увольнении и других случаях, реестры на перечисление заработной платы, расчетные ведомости. </w:t>
      </w:r>
    </w:p>
    <w:p w:rsidR="007465F8" w:rsidRPr="00DE4B9B" w:rsidRDefault="00F42F9B" w:rsidP="007465F8">
      <w:pPr>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П</w:t>
      </w:r>
      <w:r w:rsidR="007465F8" w:rsidRPr="00DE4B9B">
        <w:rPr>
          <w:rFonts w:ascii="Times New Roman" w:eastAsia="Arial Unicode MS" w:hAnsi="Times New Roman"/>
          <w:kern w:val="1"/>
          <w:sz w:val="28"/>
          <w:szCs w:val="28"/>
          <w:lang w:eastAsia="ar-SA"/>
        </w:rPr>
        <w:t>роверена правильность начисления заработной платы с 01.01.20</w:t>
      </w:r>
      <w:r w:rsidR="0030178A" w:rsidRPr="00DE4B9B">
        <w:rPr>
          <w:rFonts w:ascii="Times New Roman" w:eastAsia="Arial Unicode MS" w:hAnsi="Times New Roman"/>
          <w:kern w:val="1"/>
          <w:sz w:val="28"/>
          <w:szCs w:val="28"/>
          <w:lang w:eastAsia="ar-SA"/>
        </w:rPr>
        <w:t>20</w:t>
      </w:r>
      <w:r w:rsidR="007465F8" w:rsidRPr="00DE4B9B">
        <w:rPr>
          <w:rFonts w:ascii="Times New Roman" w:eastAsia="Arial Unicode MS" w:hAnsi="Times New Roman"/>
          <w:kern w:val="1"/>
          <w:sz w:val="28"/>
          <w:szCs w:val="28"/>
          <w:lang w:eastAsia="ar-SA"/>
        </w:rPr>
        <w:t xml:space="preserve"> г. по 31.12.20</w:t>
      </w:r>
      <w:r w:rsidR="0030178A" w:rsidRPr="00DE4B9B">
        <w:rPr>
          <w:rFonts w:ascii="Times New Roman" w:eastAsia="Arial Unicode MS" w:hAnsi="Times New Roman"/>
          <w:kern w:val="1"/>
          <w:sz w:val="28"/>
          <w:szCs w:val="28"/>
          <w:lang w:eastAsia="ar-SA"/>
        </w:rPr>
        <w:t>20</w:t>
      </w:r>
      <w:r w:rsidR="007465F8" w:rsidRPr="00DE4B9B">
        <w:rPr>
          <w:rFonts w:ascii="Times New Roman" w:eastAsia="Arial Unicode MS" w:hAnsi="Times New Roman"/>
          <w:kern w:val="1"/>
          <w:sz w:val="28"/>
          <w:szCs w:val="28"/>
          <w:lang w:eastAsia="ar-SA"/>
        </w:rPr>
        <w:t>г. и с 01.01.20</w:t>
      </w:r>
      <w:r w:rsidR="0030178A" w:rsidRPr="00DE4B9B">
        <w:rPr>
          <w:rFonts w:ascii="Times New Roman" w:eastAsia="Arial Unicode MS" w:hAnsi="Times New Roman"/>
          <w:kern w:val="1"/>
          <w:sz w:val="28"/>
          <w:szCs w:val="28"/>
          <w:lang w:eastAsia="ar-SA"/>
        </w:rPr>
        <w:t>21</w:t>
      </w:r>
      <w:r w:rsidR="007465F8" w:rsidRPr="00DE4B9B">
        <w:rPr>
          <w:rFonts w:ascii="Times New Roman" w:eastAsia="Arial Unicode MS" w:hAnsi="Times New Roman"/>
          <w:kern w:val="1"/>
          <w:sz w:val="28"/>
          <w:szCs w:val="28"/>
          <w:lang w:eastAsia="ar-SA"/>
        </w:rPr>
        <w:t>г. по 31.12.20</w:t>
      </w:r>
      <w:r w:rsidR="0030178A" w:rsidRPr="00DE4B9B">
        <w:rPr>
          <w:rFonts w:ascii="Times New Roman" w:eastAsia="Arial Unicode MS" w:hAnsi="Times New Roman"/>
          <w:kern w:val="1"/>
          <w:sz w:val="28"/>
          <w:szCs w:val="28"/>
          <w:lang w:eastAsia="ar-SA"/>
        </w:rPr>
        <w:t>21</w:t>
      </w:r>
      <w:r w:rsidR="007465F8" w:rsidRPr="00DE4B9B">
        <w:rPr>
          <w:rFonts w:ascii="Times New Roman" w:eastAsia="Arial Unicode MS" w:hAnsi="Times New Roman"/>
          <w:kern w:val="1"/>
          <w:sz w:val="28"/>
          <w:szCs w:val="28"/>
          <w:lang w:eastAsia="ar-SA"/>
        </w:rPr>
        <w:t>г.</w:t>
      </w:r>
    </w:p>
    <w:p w:rsidR="007465F8" w:rsidRPr="00DE4B9B" w:rsidRDefault="007465F8" w:rsidP="007465F8">
      <w:pPr>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Вышеуказанные выплаты производились согласно приказов, штатных расписаний на очередной учебный год, табелей учета рабочего времени, тарификационных списков.</w:t>
      </w:r>
    </w:p>
    <w:p w:rsidR="007465F8" w:rsidRPr="00DE4B9B" w:rsidRDefault="00A54D90" w:rsidP="007465F8">
      <w:pPr>
        <w:suppressAutoHyphens/>
        <w:spacing w:after="0"/>
        <w:jc w:val="both"/>
        <w:rPr>
          <w:rFonts w:ascii="Times New Roman" w:eastAsia="Times New Roman" w:hAnsi="Times New Roman"/>
          <w:sz w:val="28"/>
          <w:szCs w:val="28"/>
          <w:lang w:eastAsia="ru-RU"/>
        </w:rPr>
      </w:pPr>
      <w:r w:rsidRPr="00DE4B9B">
        <w:rPr>
          <w:rFonts w:ascii="Times New Roman" w:eastAsia="Times New Roman" w:hAnsi="Times New Roman"/>
          <w:sz w:val="28"/>
          <w:szCs w:val="28"/>
          <w:lang w:eastAsia="ru-RU"/>
        </w:rPr>
        <w:t xml:space="preserve">     При   проверке</w:t>
      </w:r>
      <w:r w:rsidR="00204C15" w:rsidRPr="00DE4B9B">
        <w:rPr>
          <w:rFonts w:ascii="Times New Roman" w:eastAsia="Times New Roman" w:hAnsi="Times New Roman"/>
          <w:sz w:val="28"/>
          <w:szCs w:val="28"/>
          <w:lang w:eastAsia="ru-RU"/>
        </w:rPr>
        <w:t xml:space="preserve">штатных единиц и совместителей </w:t>
      </w:r>
      <w:r w:rsidR="007465F8" w:rsidRPr="00DE4B9B">
        <w:rPr>
          <w:rFonts w:ascii="Times New Roman" w:eastAsia="Times New Roman" w:hAnsi="Times New Roman"/>
          <w:sz w:val="28"/>
          <w:szCs w:val="28"/>
          <w:lang w:eastAsia="ru-RU"/>
        </w:rPr>
        <w:t>нарушений выявлено.</w:t>
      </w:r>
    </w:p>
    <w:p w:rsidR="0030178A" w:rsidRPr="00DE4B9B" w:rsidRDefault="0030178A" w:rsidP="0030178A">
      <w:pPr>
        <w:jc w:val="both"/>
        <w:rPr>
          <w:rFonts w:ascii="Times New Roman" w:hAnsi="Times New Roman"/>
          <w:sz w:val="28"/>
          <w:szCs w:val="28"/>
        </w:rPr>
      </w:pPr>
      <w:r w:rsidRPr="00DE4B9B">
        <w:rPr>
          <w:rFonts w:ascii="Times New Roman" w:hAnsi="Times New Roman"/>
          <w:sz w:val="28"/>
          <w:szCs w:val="28"/>
        </w:rPr>
        <w:t xml:space="preserve">В нарушении ФЗ от 2 мая 2015г. №122-ФЗ «О внесении изменений в Трудовой кодекс Российской Федерации из проверенных личных дел </w:t>
      </w:r>
      <w:r w:rsidR="007226B1" w:rsidRPr="00DE4B9B">
        <w:rPr>
          <w:rFonts w:ascii="Times New Roman" w:hAnsi="Times New Roman"/>
          <w:sz w:val="28"/>
          <w:szCs w:val="28"/>
        </w:rPr>
        <w:t>преподавателей школы</w:t>
      </w:r>
      <w:r w:rsidRPr="00DE4B9B">
        <w:rPr>
          <w:rFonts w:ascii="Times New Roman" w:hAnsi="Times New Roman"/>
          <w:sz w:val="28"/>
          <w:szCs w:val="28"/>
        </w:rPr>
        <w:t xml:space="preserve"> у </w:t>
      </w:r>
      <w:r w:rsidR="00392218" w:rsidRPr="00DE4B9B">
        <w:rPr>
          <w:rFonts w:ascii="Times New Roman" w:hAnsi="Times New Roman"/>
          <w:sz w:val="28"/>
          <w:szCs w:val="28"/>
        </w:rPr>
        <w:t>Уртаева</w:t>
      </w:r>
      <w:r w:rsidR="007E60CB">
        <w:rPr>
          <w:rFonts w:ascii="Times New Roman" w:hAnsi="Times New Roman"/>
          <w:sz w:val="28"/>
          <w:szCs w:val="28"/>
        </w:rPr>
        <w:t>Ф.Э</w:t>
      </w:r>
      <w:r w:rsidR="00392218" w:rsidRPr="00DE4B9B">
        <w:rPr>
          <w:rFonts w:ascii="Times New Roman" w:hAnsi="Times New Roman"/>
          <w:sz w:val="28"/>
          <w:szCs w:val="28"/>
        </w:rPr>
        <w:t>.</w:t>
      </w:r>
      <w:r w:rsidR="00FC2C81" w:rsidRPr="00DE4B9B">
        <w:rPr>
          <w:rFonts w:ascii="Times New Roman" w:hAnsi="Times New Roman"/>
          <w:sz w:val="28"/>
          <w:szCs w:val="28"/>
        </w:rPr>
        <w:t>,</w:t>
      </w:r>
      <w:r w:rsidRPr="00DE4B9B">
        <w:rPr>
          <w:rFonts w:ascii="Times New Roman" w:hAnsi="Times New Roman"/>
          <w:sz w:val="28"/>
          <w:szCs w:val="28"/>
        </w:rPr>
        <w:t xml:space="preserve"> (</w:t>
      </w:r>
      <w:r w:rsidR="00FE3C31" w:rsidRPr="00DE4B9B">
        <w:rPr>
          <w:rFonts w:ascii="Times New Roman" w:hAnsi="Times New Roman"/>
          <w:sz w:val="28"/>
          <w:szCs w:val="28"/>
        </w:rPr>
        <w:t xml:space="preserve">учитель </w:t>
      </w:r>
      <w:r w:rsidR="007E60CB">
        <w:rPr>
          <w:rFonts w:ascii="Times New Roman" w:hAnsi="Times New Roman"/>
          <w:sz w:val="28"/>
          <w:szCs w:val="28"/>
        </w:rPr>
        <w:t>химии преподает ОБЖ</w:t>
      </w:r>
      <w:r w:rsidRPr="00DE4B9B">
        <w:rPr>
          <w:rFonts w:ascii="Times New Roman" w:hAnsi="Times New Roman"/>
          <w:sz w:val="28"/>
          <w:szCs w:val="28"/>
        </w:rPr>
        <w:t>) н</w:t>
      </w:r>
      <w:r w:rsidR="00FE3C31" w:rsidRPr="00DE4B9B">
        <w:rPr>
          <w:rFonts w:ascii="Times New Roman" w:hAnsi="Times New Roman"/>
          <w:sz w:val="28"/>
          <w:szCs w:val="28"/>
        </w:rPr>
        <w:t>ет соответствующего образования,</w:t>
      </w:r>
      <w:r w:rsidR="00392218" w:rsidRPr="00DE4B9B">
        <w:rPr>
          <w:rFonts w:ascii="Times New Roman" w:hAnsi="Times New Roman"/>
          <w:sz w:val="28"/>
          <w:szCs w:val="28"/>
        </w:rPr>
        <w:t>ШанаеваА.Т.</w:t>
      </w:r>
      <w:r w:rsidR="000A7646" w:rsidRPr="00DE4B9B">
        <w:rPr>
          <w:rFonts w:ascii="Times New Roman" w:hAnsi="Times New Roman"/>
          <w:sz w:val="28"/>
          <w:szCs w:val="28"/>
        </w:rPr>
        <w:t xml:space="preserve"> учитель ф</w:t>
      </w:r>
      <w:r w:rsidR="00392218" w:rsidRPr="00DE4B9B">
        <w:rPr>
          <w:rFonts w:ascii="Times New Roman" w:hAnsi="Times New Roman"/>
          <w:sz w:val="28"/>
          <w:szCs w:val="28"/>
        </w:rPr>
        <w:t>изики</w:t>
      </w:r>
      <w:r w:rsidR="000A7646" w:rsidRPr="00DE4B9B">
        <w:rPr>
          <w:rFonts w:ascii="Times New Roman" w:hAnsi="Times New Roman"/>
          <w:sz w:val="28"/>
          <w:szCs w:val="28"/>
        </w:rPr>
        <w:t xml:space="preserve"> преподает ОБЖ (нет соответствующего образования</w:t>
      </w:r>
      <w:r w:rsidR="00392218" w:rsidRPr="00DE4B9B">
        <w:rPr>
          <w:rFonts w:ascii="Times New Roman" w:hAnsi="Times New Roman"/>
          <w:sz w:val="28"/>
          <w:szCs w:val="28"/>
        </w:rPr>
        <w:t>)</w:t>
      </w:r>
      <w:r w:rsidR="006515AF" w:rsidRPr="00DE4B9B">
        <w:rPr>
          <w:rFonts w:ascii="Times New Roman" w:hAnsi="Times New Roman"/>
          <w:sz w:val="28"/>
          <w:szCs w:val="28"/>
        </w:rPr>
        <w:t xml:space="preserve">, </w:t>
      </w:r>
      <w:r w:rsidR="00392218" w:rsidRPr="0081044E">
        <w:rPr>
          <w:rFonts w:ascii="Times New Roman" w:hAnsi="Times New Roman"/>
          <w:sz w:val="28"/>
          <w:szCs w:val="28"/>
        </w:rPr>
        <w:t xml:space="preserve">Есенова З.М.  учитель </w:t>
      </w:r>
      <w:r w:rsidR="00E916DD" w:rsidRPr="0081044E">
        <w:rPr>
          <w:rFonts w:ascii="Times New Roman" w:hAnsi="Times New Roman"/>
          <w:sz w:val="28"/>
          <w:szCs w:val="28"/>
        </w:rPr>
        <w:t>географии</w:t>
      </w:r>
      <w:r w:rsidR="00392218" w:rsidRPr="0081044E">
        <w:rPr>
          <w:rFonts w:ascii="Times New Roman" w:hAnsi="Times New Roman"/>
          <w:sz w:val="28"/>
          <w:szCs w:val="28"/>
        </w:rPr>
        <w:t xml:space="preserve"> преподает </w:t>
      </w:r>
      <w:r w:rsidR="00E916DD" w:rsidRPr="0081044E">
        <w:rPr>
          <w:rFonts w:ascii="Times New Roman" w:hAnsi="Times New Roman"/>
          <w:sz w:val="28"/>
          <w:szCs w:val="28"/>
        </w:rPr>
        <w:t>биологии</w:t>
      </w:r>
      <w:r w:rsidR="000A7646" w:rsidRPr="0081044E">
        <w:rPr>
          <w:rFonts w:ascii="Times New Roman" w:hAnsi="Times New Roman"/>
          <w:sz w:val="28"/>
          <w:szCs w:val="28"/>
        </w:rPr>
        <w:t>,</w:t>
      </w:r>
      <w:r w:rsidR="00392218" w:rsidRPr="00DE4B9B">
        <w:rPr>
          <w:rFonts w:ascii="Times New Roman" w:hAnsi="Times New Roman"/>
          <w:sz w:val="28"/>
          <w:szCs w:val="28"/>
        </w:rPr>
        <w:t>(</w:t>
      </w:r>
      <w:r w:rsidR="000A7646" w:rsidRPr="00DE4B9B">
        <w:rPr>
          <w:rFonts w:ascii="Times New Roman" w:hAnsi="Times New Roman"/>
          <w:sz w:val="28"/>
          <w:szCs w:val="28"/>
        </w:rPr>
        <w:t>нету соответствующего образования</w:t>
      </w:r>
      <w:r w:rsidR="00392218" w:rsidRPr="00DE4B9B">
        <w:rPr>
          <w:rFonts w:ascii="Times New Roman" w:hAnsi="Times New Roman"/>
          <w:sz w:val="28"/>
          <w:szCs w:val="28"/>
        </w:rPr>
        <w:t>)</w:t>
      </w:r>
      <w:r w:rsidR="00F42F9B" w:rsidRPr="00DE4B9B">
        <w:rPr>
          <w:rFonts w:ascii="Times New Roman" w:hAnsi="Times New Roman"/>
          <w:sz w:val="28"/>
          <w:szCs w:val="28"/>
        </w:rPr>
        <w:t>,</w:t>
      </w:r>
      <w:r w:rsidR="009567D6" w:rsidRPr="00DE4B9B">
        <w:rPr>
          <w:rFonts w:ascii="Times New Roman" w:hAnsi="Times New Roman"/>
          <w:sz w:val="28"/>
          <w:szCs w:val="28"/>
        </w:rPr>
        <w:t xml:space="preserve"> учитель истории и иностранного языка (немецкий) преподает английский</w:t>
      </w:r>
      <w:r w:rsidR="000A7646" w:rsidRPr="00DE4B9B">
        <w:rPr>
          <w:rFonts w:ascii="Times New Roman" w:hAnsi="Times New Roman"/>
          <w:sz w:val="28"/>
          <w:szCs w:val="28"/>
        </w:rPr>
        <w:t>.</w:t>
      </w:r>
    </w:p>
    <w:p w:rsidR="007465F8" w:rsidRPr="00DE4B9B" w:rsidRDefault="007465F8" w:rsidP="007465F8">
      <w:pPr>
        <w:suppressAutoHyphens/>
        <w:spacing w:after="0"/>
        <w:jc w:val="both"/>
        <w:rPr>
          <w:rFonts w:ascii="Times New Roman" w:eastAsia="Arial Unicode MS" w:hAnsi="Times New Roman"/>
          <w:kern w:val="1"/>
          <w:sz w:val="28"/>
          <w:szCs w:val="28"/>
          <w:lang w:eastAsia="ar-SA"/>
        </w:rPr>
      </w:pPr>
      <w:r w:rsidRPr="00DE4B9B">
        <w:rPr>
          <w:rFonts w:ascii="Times New Roman" w:eastAsia="Times New Roman" w:hAnsi="Times New Roman"/>
          <w:sz w:val="28"/>
          <w:szCs w:val="28"/>
          <w:lang w:eastAsia="ru-RU"/>
        </w:rPr>
        <w:t xml:space="preserve"> Следовательно, </w:t>
      </w:r>
      <w:r w:rsidR="00F75DD0" w:rsidRPr="00DE4B9B">
        <w:rPr>
          <w:rFonts w:ascii="Times New Roman" w:eastAsia="Times New Roman" w:hAnsi="Times New Roman"/>
          <w:b/>
          <w:sz w:val="28"/>
          <w:szCs w:val="28"/>
          <w:lang w:eastAsia="ru-RU"/>
        </w:rPr>
        <w:t>неправомерные расходы</w:t>
      </w:r>
      <w:r w:rsidR="00204C15" w:rsidRPr="00DE4B9B">
        <w:rPr>
          <w:rFonts w:ascii="Times New Roman" w:eastAsia="Times New Roman" w:hAnsi="Times New Roman"/>
          <w:b/>
          <w:sz w:val="28"/>
          <w:szCs w:val="28"/>
          <w:lang w:eastAsia="ru-RU"/>
        </w:rPr>
        <w:t xml:space="preserve"> по в</w:t>
      </w:r>
      <w:r w:rsidRPr="00DE4B9B">
        <w:rPr>
          <w:rFonts w:ascii="Times New Roman" w:eastAsia="Times New Roman" w:hAnsi="Times New Roman"/>
          <w:b/>
          <w:sz w:val="28"/>
          <w:szCs w:val="28"/>
          <w:lang w:eastAsia="ru-RU"/>
        </w:rPr>
        <w:t xml:space="preserve">ыплате заработной платы составили </w:t>
      </w:r>
      <w:r w:rsidR="0081044E">
        <w:rPr>
          <w:rFonts w:ascii="Times New Roman" w:eastAsia="Times New Roman" w:hAnsi="Times New Roman"/>
          <w:b/>
          <w:sz w:val="28"/>
          <w:szCs w:val="28"/>
          <w:lang w:eastAsia="ru-RU"/>
        </w:rPr>
        <w:t>362,1</w:t>
      </w:r>
      <w:r w:rsidR="00FC2C81" w:rsidRPr="00DE4B9B">
        <w:rPr>
          <w:rFonts w:ascii="Times New Roman" w:eastAsia="Times New Roman" w:hAnsi="Times New Roman"/>
          <w:b/>
          <w:sz w:val="28"/>
          <w:szCs w:val="28"/>
          <w:lang w:eastAsia="ru-RU"/>
        </w:rPr>
        <w:t xml:space="preserve">тысяч </w:t>
      </w:r>
      <w:r w:rsidRPr="00DE4B9B">
        <w:rPr>
          <w:rFonts w:ascii="Times New Roman" w:eastAsia="Times New Roman" w:hAnsi="Times New Roman"/>
          <w:b/>
          <w:sz w:val="28"/>
          <w:szCs w:val="28"/>
          <w:lang w:eastAsia="ru-RU"/>
        </w:rPr>
        <w:t>руб</w:t>
      </w:r>
      <w:r w:rsidR="00FC2C81" w:rsidRPr="00DE4B9B">
        <w:rPr>
          <w:rFonts w:ascii="Times New Roman" w:eastAsia="Times New Roman" w:hAnsi="Times New Roman"/>
          <w:b/>
          <w:sz w:val="28"/>
          <w:szCs w:val="28"/>
          <w:lang w:eastAsia="ru-RU"/>
        </w:rPr>
        <w:t>лей</w:t>
      </w:r>
      <w:r w:rsidR="00204C15" w:rsidRPr="00DE4B9B">
        <w:rPr>
          <w:rFonts w:ascii="Times New Roman" w:eastAsia="Times New Roman" w:hAnsi="Times New Roman"/>
          <w:b/>
          <w:sz w:val="28"/>
          <w:szCs w:val="28"/>
          <w:lang w:eastAsia="ru-RU"/>
        </w:rPr>
        <w:t>(</w:t>
      </w:r>
      <w:r w:rsidRPr="00DE4B9B">
        <w:rPr>
          <w:rFonts w:ascii="Times New Roman" w:eastAsia="Times New Roman" w:hAnsi="Times New Roman"/>
          <w:b/>
          <w:sz w:val="28"/>
          <w:szCs w:val="28"/>
          <w:lang w:eastAsia="ru-RU"/>
        </w:rPr>
        <w:t>20</w:t>
      </w:r>
      <w:r w:rsidR="00FC2C81" w:rsidRPr="00DE4B9B">
        <w:rPr>
          <w:rFonts w:ascii="Times New Roman" w:eastAsia="Times New Roman" w:hAnsi="Times New Roman"/>
          <w:b/>
          <w:sz w:val="28"/>
          <w:szCs w:val="28"/>
          <w:lang w:eastAsia="ru-RU"/>
        </w:rPr>
        <w:t>20</w:t>
      </w:r>
      <w:r w:rsidRPr="00DE4B9B">
        <w:rPr>
          <w:rFonts w:ascii="Times New Roman" w:eastAsia="Times New Roman" w:hAnsi="Times New Roman"/>
          <w:b/>
          <w:sz w:val="28"/>
          <w:szCs w:val="28"/>
          <w:lang w:eastAsia="ru-RU"/>
        </w:rPr>
        <w:t xml:space="preserve">г. – </w:t>
      </w:r>
      <w:r w:rsidR="0081044E">
        <w:rPr>
          <w:rFonts w:ascii="Times New Roman" w:eastAsia="Times New Roman" w:hAnsi="Times New Roman"/>
          <w:b/>
          <w:sz w:val="28"/>
          <w:szCs w:val="28"/>
          <w:lang w:eastAsia="ru-RU"/>
        </w:rPr>
        <w:t>198,8</w:t>
      </w:r>
      <w:r w:rsidR="00392218" w:rsidRPr="00DE4B9B">
        <w:rPr>
          <w:rFonts w:ascii="Times New Roman" w:eastAsia="Times New Roman" w:hAnsi="Times New Roman"/>
          <w:b/>
          <w:sz w:val="28"/>
          <w:szCs w:val="28"/>
          <w:lang w:eastAsia="ru-RU"/>
        </w:rPr>
        <w:t xml:space="preserve">тысяч </w:t>
      </w:r>
      <w:r w:rsidR="00204C15" w:rsidRPr="00DE4B9B">
        <w:rPr>
          <w:rFonts w:ascii="Times New Roman" w:eastAsia="Times New Roman" w:hAnsi="Times New Roman"/>
          <w:b/>
          <w:sz w:val="28"/>
          <w:szCs w:val="28"/>
          <w:lang w:eastAsia="ru-RU"/>
        </w:rPr>
        <w:t xml:space="preserve">рублей, </w:t>
      </w:r>
      <w:r w:rsidRPr="00DE4B9B">
        <w:rPr>
          <w:rFonts w:ascii="Times New Roman" w:eastAsia="Times New Roman" w:hAnsi="Times New Roman"/>
          <w:b/>
          <w:sz w:val="28"/>
          <w:szCs w:val="28"/>
          <w:lang w:eastAsia="ru-RU"/>
        </w:rPr>
        <w:t>20</w:t>
      </w:r>
      <w:r w:rsidR="00FC2C81" w:rsidRPr="00DE4B9B">
        <w:rPr>
          <w:rFonts w:ascii="Times New Roman" w:eastAsia="Times New Roman" w:hAnsi="Times New Roman"/>
          <w:b/>
          <w:sz w:val="28"/>
          <w:szCs w:val="28"/>
          <w:lang w:eastAsia="ru-RU"/>
        </w:rPr>
        <w:t>21</w:t>
      </w:r>
      <w:r w:rsidRPr="00DE4B9B">
        <w:rPr>
          <w:rFonts w:ascii="Times New Roman" w:eastAsia="Times New Roman" w:hAnsi="Times New Roman"/>
          <w:b/>
          <w:sz w:val="28"/>
          <w:szCs w:val="28"/>
          <w:lang w:eastAsia="ru-RU"/>
        </w:rPr>
        <w:t xml:space="preserve">г.- </w:t>
      </w:r>
      <w:r w:rsidR="0081044E">
        <w:rPr>
          <w:rFonts w:ascii="Times New Roman" w:eastAsia="Times New Roman" w:hAnsi="Times New Roman"/>
          <w:b/>
          <w:sz w:val="28"/>
          <w:szCs w:val="28"/>
          <w:lang w:eastAsia="ru-RU"/>
        </w:rPr>
        <w:t>163,3</w:t>
      </w:r>
      <w:r w:rsidR="00392218" w:rsidRPr="00DE4B9B">
        <w:rPr>
          <w:rFonts w:ascii="Times New Roman" w:eastAsia="Times New Roman" w:hAnsi="Times New Roman"/>
          <w:b/>
          <w:sz w:val="28"/>
          <w:szCs w:val="28"/>
          <w:lang w:eastAsia="ru-RU"/>
        </w:rPr>
        <w:t xml:space="preserve">тысяч </w:t>
      </w:r>
      <w:r w:rsidRPr="00DE4B9B">
        <w:rPr>
          <w:rFonts w:ascii="Times New Roman" w:eastAsia="Times New Roman" w:hAnsi="Times New Roman"/>
          <w:b/>
          <w:sz w:val="28"/>
          <w:szCs w:val="28"/>
          <w:lang w:eastAsia="ru-RU"/>
        </w:rPr>
        <w:t>руб</w:t>
      </w:r>
      <w:r w:rsidR="00FC2C81" w:rsidRPr="00DE4B9B">
        <w:rPr>
          <w:rFonts w:ascii="Times New Roman" w:eastAsia="Times New Roman" w:hAnsi="Times New Roman"/>
          <w:b/>
          <w:sz w:val="28"/>
          <w:szCs w:val="28"/>
          <w:lang w:eastAsia="ru-RU"/>
        </w:rPr>
        <w:t>лей</w:t>
      </w:r>
      <w:r w:rsidRPr="00DE4B9B">
        <w:rPr>
          <w:rFonts w:ascii="Times New Roman" w:eastAsia="Times New Roman" w:hAnsi="Times New Roman"/>
          <w:b/>
          <w:sz w:val="28"/>
          <w:szCs w:val="28"/>
          <w:lang w:eastAsia="ru-RU"/>
        </w:rPr>
        <w:t>)</w:t>
      </w:r>
      <w:r w:rsidRPr="00DE4B9B">
        <w:rPr>
          <w:rFonts w:ascii="Times New Roman" w:eastAsia="Arial Unicode MS" w:hAnsi="Times New Roman"/>
          <w:kern w:val="1"/>
          <w:sz w:val="28"/>
          <w:szCs w:val="28"/>
          <w:lang w:eastAsia="ar-SA"/>
        </w:rPr>
        <w:t xml:space="preserve">, </w:t>
      </w:r>
      <w:r w:rsidRPr="00DE4B9B">
        <w:rPr>
          <w:rFonts w:ascii="Times New Roman" w:eastAsia="Arial Unicode MS" w:hAnsi="Times New Roman" w:cs="font185"/>
          <w:kern w:val="1"/>
          <w:sz w:val="28"/>
          <w:szCs w:val="28"/>
          <w:lang w:eastAsia="ar-SA"/>
        </w:rPr>
        <w:t xml:space="preserve">а также уплачены страховые взносы во внебюджетные фонды в сумме </w:t>
      </w:r>
      <w:r w:rsidR="0081044E">
        <w:rPr>
          <w:rFonts w:ascii="Times New Roman" w:eastAsia="Arial Unicode MS" w:hAnsi="Times New Roman" w:cs="font185"/>
          <w:b/>
          <w:kern w:val="1"/>
          <w:sz w:val="28"/>
          <w:szCs w:val="28"/>
          <w:lang w:eastAsia="ar-SA"/>
        </w:rPr>
        <w:t>109,3</w:t>
      </w:r>
      <w:r w:rsidR="00392218" w:rsidRPr="00DE4B9B">
        <w:rPr>
          <w:rFonts w:ascii="Times New Roman" w:eastAsia="Arial Unicode MS" w:hAnsi="Times New Roman" w:cs="font185"/>
          <w:b/>
          <w:kern w:val="1"/>
          <w:sz w:val="28"/>
          <w:szCs w:val="28"/>
          <w:lang w:eastAsia="ar-SA"/>
        </w:rPr>
        <w:t xml:space="preserve">тысяч </w:t>
      </w:r>
      <w:r w:rsidRPr="00DE4B9B">
        <w:rPr>
          <w:rFonts w:ascii="Times New Roman" w:eastAsia="Arial Unicode MS" w:hAnsi="Times New Roman" w:cs="font185"/>
          <w:b/>
          <w:kern w:val="1"/>
          <w:sz w:val="28"/>
          <w:szCs w:val="28"/>
          <w:lang w:eastAsia="ar-SA"/>
        </w:rPr>
        <w:t>руб</w:t>
      </w:r>
      <w:r w:rsidR="00FC2C81" w:rsidRPr="00DE4B9B">
        <w:rPr>
          <w:rFonts w:ascii="Times New Roman" w:eastAsia="Arial Unicode MS" w:hAnsi="Times New Roman" w:cs="font185"/>
          <w:b/>
          <w:kern w:val="1"/>
          <w:sz w:val="28"/>
          <w:szCs w:val="28"/>
          <w:lang w:eastAsia="ar-SA"/>
        </w:rPr>
        <w:t>лей</w:t>
      </w:r>
      <w:r w:rsidR="007A7B68" w:rsidRPr="00DE4B9B">
        <w:rPr>
          <w:rFonts w:ascii="Times New Roman" w:eastAsia="Arial Unicode MS" w:hAnsi="Times New Roman" w:cs="font185"/>
          <w:b/>
          <w:kern w:val="1"/>
          <w:sz w:val="28"/>
          <w:szCs w:val="28"/>
          <w:lang w:eastAsia="ar-SA"/>
        </w:rPr>
        <w:t xml:space="preserve"> (2020 год-</w:t>
      </w:r>
      <w:r w:rsidR="0081044E">
        <w:rPr>
          <w:rFonts w:ascii="Times New Roman" w:eastAsia="Arial Unicode MS" w:hAnsi="Times New Roman" w:cs="font185"/>
          <w:b/>
          <w:kern w:val="1"/>
          <w:sz w:val="28"/>
          <w:szCs w:val="28"/>
          <w:lang w:eastAsia="ar-SA"/>
        </w:rPr>
        <w:t>60,0</w:t>
      </w:r>
      <w:r w:rsidR="00E21B1E" w:rsidRPr="00DE4B9B">
        <w:rPr>
          <w:rFonts w:ascii="Times New Roman" w:eastAsia="Arial Unicode MS" w:hAnsi="Times New Roman" w:cs="font185"/>
          <w:b/>
          <w:kern w:val="1"/>
          <w:sz w:val="28"/>
          <w:szCs w:val="28"/>
          <w:lang w:eastAsia="ar-SA"/>
        </w:rPr>
        <w:t xml:space="preserve"> рублей</w:t>
      </w:r>
      <w:r w:rsidR="007A7B68" w:rsidRPr="00DE4B9B">
        <w:rPr>
          <w:rFonts w:ascii="Times New Roman" w:eastAsia="Arial Unicode MS" w:hAnsi="Times New Roman" w:cs="font185"/>
          <w:b/>
          <w:kern w:val="1"/>
          <w:sz w:val="28"/>
          <w:szCs w:val="28"/>
          <w:lang w:eastAsia="ar-SA"/>
        </w:rPr>
        <w:t>,2021 год-</w:t>
      </w:r>
      <w:r w:rsidR="0081044E">
        <w:rPr>
          <w:rFonts w:ascii="Times New Roman" w:eastAsia="Arial Unicode MS" w:hAnsi="Times New Roman" w:cs="font185"/>
          <w:b/>
          <w:kern w:val="1"/>
          <w:sz w:val="28"/>
          <w:szCs w:val="28"/>
          <w:lang w:eastAsia="ar-SA"/>
        </w:rPr>
        <w:t>49,3</w:t>
      </w:r>
      <w:r w:rsidR="00392218" w:rsidRPr="00DE4B9B">
        <w:rPr>
          <w:rFonts w:ascii="Times New Roman" w:eastAsia="Arial Unicode MS" w:hAnsi="Times New Roman" w:cs="font185"/>
          <w:b/>
          <w:kern w:val="1"/>
          <w:sz w:val="28"/>
          <w:szCs w:val="28"/>
          <w:lang w:eastAsia="ar-SA"/>
        </w:rPr>
        <w:t xml:space="preserve"> тысяч</w:t>
      </w:r>
      <w:r w:rsidR="00E21B1E" w:rsidRPr="00DE4B9B">
        <w:rPr>
          <w:rFonts w:ascii="Times New Roman" w:eastAsia="Arial Unicode MS" w:hAnsi="Times New Roman" w:cs="font185"/>
          <w:b/>
          <w:kern w:val="1"/>
          <w:sz w:val="28"/>
          <w:szCs w:val="28"/>
          <w:lang w:eastAsia="ar-SA"/>
        </w:rPr>
        <w:t xml:space="preserve"> рублей</w:t>
      </w:r>
      <w:r w:rsidR="007A7B68" w:rsidRPr="00DE4B9B">
        <w:rPr>
          <w:rFonts w:ascii="Times New Roman" w:eastAsia="Arial Unicode MS" w:hAnsi="Times New Roman" w:cs="font185"/>
          <w:b/>
          <w:kern w:val="1"/>
          <w:sz w:val="28"/>
          <w:szCs w:val="28"/>
          <w:lang w:eastAsia="ar-SA"/>
        </w:rPr>
        <w:t>)</w:t>
      </w:r>
      <w:r w:rsidRPr="00DE4B9B">
        <w:rPr>
          <w:rFonts w:ascii="Times New Roman" w:eastAsia="Arial Unicode MS" w:hAnsi="Times New Roman" w:cs="font185"/>
          <w:b/>
          <w:kern w:val="1"/>
          <w:sz w:val="28"/>
          <w:szCs w:val="28"/>
          <w:lang w:eastAsia="ar-SA"/>
        </w:rPr>
        <w:t>.</w:t>
      </w:r>
    </w:p>
    <w:p w:rsidR="007465F8" w:rsidRPr="00DE4B9B" w:rsidRDefault="007465F8" w:rsidP="007465F8">
      <w:pPr>
        <w:tabs>
          <w:tab w:val="left" w:pos="-142"/>
          <w:tab w:val="left" w:pos="284"/>
        </w:tabs>
        <w:suppressAutoHyphens/>
        <w:spacing w:after="100" w:afterAutospacing="1" w:line="240" w:lineRule="auto"/>
        <w:jc w:val="both"/>
        <w:rPr>
          <w:rFonts w:ascii="Times New Roman" w:eastAsia="Times New Roman" w:hAnsi="Times New Roman" w:cs="font185"/>
          <w:sz w:val="28"/>
          <w:szCs w:val="28"/>
          <w:lang w:eastAsia="ru-RU"/>
        </w:rPr>
      </w:pPr>
      <w:r w:rsidRPr="00DE4B9B">
        <w:rPr>
          <w:rFonts w:ascii="Times New Roman" w:eastAsia="Times New Roman" w:hAnsi="Times New Roman" w:cs="font185"/>
          <w:b/>
          <w:sz w:val="28"/>
          <w:szCs w:val="28"/>
          <w:lang w:eastAsia="ru-RU"/>
        </w:rPr>
        <w:lastRenderedPageBreak/>
        <w:t xml:space="preserve">    Таким образом, неправомерные расходы при начислении заработной платы</w:t>
      </w:r>
      <w:r w:rsidR="00204C15" w:rsidRPr="00DE4B9B">
        <w:rPr>
          <w:rFonts w:ascii="Times New Roman" w:eastAsia="Times New Roman" w:hAnsi="Times New Roman" w:cs="font185"/>
          <w:b/>
          <w:sz w:val="28"/>
          <w:szCs w:val="28"/>
          <w:lang w:eastAsia="ru-RU"/>
        </w:rPr>
        <w:t xml:space="preserve"> с начислениями</w:t>
      </w:r>
      <w:r w:rsidRPr="00DE4B9B">
        <w:rPr>
          <w:rFonts w:ascii="Times New Roman" w:eastAsia="Times New Roman" w:hAnsi="Times New Roman" w:cs="font185"/>
          <w:b/>
          <w:sz w:val="28"/>
          <w:szCs w:val="28"/>
          <w:lang w:eastAsia="ru-RU"/>
        </w:rPr>
        <w:t xml:space="preserve"> в Учреждении составили </w:t>
      </w:r>
      <w:r w:rsidR="0081044E">
        <w:rPr>
          <w:rFonts w:ascii="Times New Roman" w:eastAsia="Times New Roman" w:hAnsi="Times New Roman" w:cs="font185"/>
          <w:b/>
          <w:sz w:val="28"/>
          <w:szCs w:val="28"/>
          <w:lang w:eastAsia="ru-RU"/>
        </w:rPr>
        <w:t>471,4</w:t>
      </w:r>
      <w:r w:rsidRPr="00DE4B9B">
        <w:rPr>
          <w:rFonts w:ascii="Times New Roman" w:eastAsia="Times New Roman" w:hAnsi="Times New Roman" w:cs="font185"/>
          <w:b/>
          <w:sz w:val="28"/>
          <w:szCs w:val="28"/>
          <w:lang w:eastAsia="ru-RU"/>
        </w:rPr>
        <w:t xml:space="preserve"> руб</w:t>
      </w:r>
      <w:r w:rsidR="00FC2C81" w:rsidRPr="00DE4B9B">
        <w:rPr>
          <w:rFonts w:ascii="Times New Roman" w:eastAsia="Times New Roman" w:hAnsi="Times New Roman" w:cs="font185"/>
          <w:b/>
          <w:sz w:val="28"/>
          <w:szCs w:val="28"/>
          <w:lang w:eastAsia="ru-RU"/>
        </w:rPr>
        <w:t>лей</w:t>
      </w:r>
      <w:r w:rsidRPr="00DE4B9B">
        <w:rPr>
          <w:rFonts w:ascii="Times New Roman" w:eastAsia="Times New Roman" w:hAnsi="Times New Roman" w:cs="font185"/>
          <w:b/>
          <w:sz w:val="28"/>
          <w:szCs w:val="28"/>
          <w:lang w:eastAsia="ru-RU"/>
        </w:rPr>
        <w:t>.</w:t>
      </w:r>
    </w:p>
    <w:p w:rsidR="007465F8" w:rsidRPr="00DE4B9B" w:rsidRDefault="007465F8" w:rsidP="007465F8">
      <w:pPr>
        <w:suppressAutoHyphens/>
        <w:spacing w:after="0"/>
        <w:rPr>
          <w:rFonts w:ascii="Times New Roman" w:eastAsia="Arial Unicode MS" w:hAnsi="Times New Roman"/>
          <w:b/>
          <w:kern w:val="1"/>
          <w:sz w:val="28"/>
          <w:szCs w:val="28"/>
          <w:lang w:eastAsia="ar-SA"/>
        </w:rPr>
      </w:pPr>
    </w:p>
    <w:p w:rsidR="007465F8" w:rsidRPr="00DE4B9B" w:rsidRDefault="007465F8" w:rsidP="007465F8">
      <w:pPr>
        <w:autoSpaceDE w:val="0"/>
        <w:autoSpaceDN w:val="0"/>
        <w:adjustRightInd w:val="0"/>
        <w:spacing w:after="0"/>
        <w:jc w:val="center"/>
        <w:rPr>
          <w:rFonts w:ascii="Times New Roman" w:eastAsia="Times New Roman" w:hAnsi="Times New Roman"/>
          <w:i/>
          <w:color w:val="000000"/>
          <w:sz w:val="28"/>
          <w:szCs w:val="28"/>
          <w:lang w:eastAsia="ru-RU"/>
        </w:rPr>
      </w:pPr>
      <w:r w:rsidRPr="00DE4B9B">
        <w:rPr>
          <w:rFonts w:ascii="Times New Roman" w:eastAsia="Arial Unicode MS" w:hAnsi="Times New Roman"/>
          <w:i/>
          <w:kern w:val="1"/>
          <w:sz w:val="28"/>
          <w:szCs w:val="28"/>
          <w:lang w:eastAsia="ar-SA"/>
        </w:rPr>
        <w:t xml:space="preserve">Учет основных средств, </w:t>
      </w:r>
      <w:r w:rsidRPr="00DE4B9B">
        <w:rPr>
          <w:rFonts w:ascii="Times New Roman" w:eastAsia="Times New Roman" w:hAnsi="Times New Roman"/>
          <w:i/>
          <w:color w:val="000000"/>
          <w:sz w:val="28"/>
          <w:szCs w:val="28"/>
          <w:lang w:eastAsia="ru-RU"/>
        </w:rPr>
        <w:t>проведение инвентаризации материальных</w:t>
      </w:r>
    </w:p>
    <w:p w:rsidR="007465F8" w:rsidRPr="00DE4B9B" w:rsidRDefault="007465F8" w:rsidP="007465F8">
      <w:pPr>
        <w:suppressAutoHyphens/>
        <w:spacing w:after="0"/>
        <w:jc w:val="center"/>
        <w:rPr>
          <w:rFonts w:ascii="Times New Roman" w:eastAsia="Arial Unicode MS" w:hAnsi="Times New Roman"/>
          <w:i/>
          <w:kern w:val="1"/>
          <w:sz w:val="28"/>
          <w:szCs w:val="28"/>
          <w:lang w:eastAsia="ar-SA"/>
        </w:rPr>
      </w:pPr>
      <w:r w:rsidRPr="00DE4B9B">
        <w:rPr>
          <w:rFonts w:ascii="Times New Roman" w:eastAsia="Times New Roman" w:hAnsi="Times New Roman"/>
          <w:i/>
          <w:color w:val="000000"/>
          <w:sz w:val="28"/>
          <w:szCs w:val="28"/>
          <w:lang w:eastAsia="ru-RU"/>
        </w:rPr>
        <w:t>ценностей</w:t>
      </w:r>
      <w:r w:rsidRPr="00DE4B9B">
        <w:rPr>
          <w:rFonts w:ascii="Times New Roman" w:eastAsia="Times New Roman" w:hAnsi="Times New Roman"/>
          <w:bCs/>
          <w:i/>
          <w:color w:val="000000"/>
          <w:sz w:val="28"/>
          <w:szCs w:val="28"/>
          <w:lang w:eastAsia="ru-RU"/>
        </w:rPr>
        <w:t xml:space="preserve">, </w:t>
      </w:r>
      <w:r w:rsidRPr="00DE4B9B">
        <w:rPr>
          <w:rFonts w:ascii="Times New Roman" w:eastAsia="Times New Roman" w:hAnsi="Times New Roman"/>
          <w:i/>
          <w:color w:val="000000"/>
          <w:sz w:val="28"/>
          <w:szCs w:val="28"/>
          <w:lang w:eastAsia="ru-RU"/>
        </w:rPr>
        <w:t>определение ее результатов и отражение их в учете</w:t>
      </w:r>
    </w:p>
    <w:p w:rsidR="007465F8" w:rsidRPr="00DE4B9B" w:rsidRDefault="007465F8" w:rsidP="007465F8">
      <w:pPr>
        <w:suppressAutoHyphens/>
        <w:spacing w:after="0"/>
        <w:jc w:val="center"/>
        <w:rPr>
          <w:rFonts w:ascii="Times New Roman" w:eastAsia="Arial Unicode MS" w:hAnsi="Times New Roman"/>
          <w:b/>
          <w:kern w:val="1"/>
          <w:sz w:val="28"/>
          <w:szCs w:val="28"/>
          <w:lang w:eastAsia="ar-SA"/>
        </w:rPr>
      </w:pPr>
    </w:p>
    <w:p w:rsidR="007465F8" w:rsidRPr="00DE4B9B" w:rsidRDefault="007465F8" w:rsidP="007465F8">
      <w:pPr>
        <w:autoSpaceDE w:val="0"/>
        <w:autoSpaceDN w:val="0"/>
        <w:adjustRightInd w:val="0"/>
        <w:spacing w:after="0"/>
        <w:jc w:val="both"/>
        <w:rPr>
          <w:rFonts w:ascii="Times New Roman" w:eastAsia="Times New Roman" w:hAnsi="Times New Roman"/>
          <w:sz w:val="28"/>
          <w:szCs w:val="28"/>
          <w:lang w:eastAsia="ru-RU"/>
        </w:rPr>
      </w:pPr>
      <w:r w:rsidRPr="00DE4B9B">
        <w:rPr>
          <w:rFonts w:ascii="Times New Roman" w:eastAsia="Times New Roman" w:hAnsi="Times New Roman"/>
          <w:sz w:val="28"/>
          <w:szCs w:val="28"/>
          <w:lang w:eastAsia="ru-RU"/>
        </w:rPr>
        <w:t xml:space="preserve">     Источниками формирования имущества и финансовых ресурсов</w:t>
      </w:r>
    </w:p>
    <w:p w:rsidR="007465F8" w:rsidRPr="00DE4B9B" w:rsidRDefault="007465F8" w:rsidP="007465F8">
      <w:pPr>
        <w:autoSpaceDE w:val="0"/>
        <w:autoSpaceDN w:val="0"/>
        <w:adjustRightInd w:val="0"/>
        <w:spacing w:after="0"/>
        <w:jc w:val="both"/>
        <w:rPr>
          <w:rFonts w:ascii="Times New Roman" w:eastAsia="Times New Roman" w:hAnsi="Times New Roman"/>
          <w:sz w:val="28"/>
          <w:szCs w:val="28"/>
          <w:lang w:eastAsia="ru-RU"/>
        </w:rPr>
      </w:pPr>
      <w:r w:rsidRPr="00DE4B9B">
        <w:rPr>
          <w:rFonts w:ascii="Times New Roman" w:eastAsia="Times New Roman" w:hAnsi="Times New Roman"/>
          <w:sz w:val="28"/>
          <w:szCs w:val="28"/>
          <w:lang w:eastAsia="ru-RU"/>
        </w:rPr>
        <w:t>Учреждения являются:</w:t>
      </w:r>
    </w:p>
    <w:p w:rsidR="007465F8" w:rsidRPr="00DE4B9B" w:rsidRDefault="007465F8" w:rsidP="007465F8">
      <w:pPr>
        <w:autoSpaceDE w:val="0"/>
        <w:autoSpaceDN w:val="0"/>
        <w:adjustRightInd w:val="0"/>
        <w:spacing w:after="0"/>
        <w:jc w:val="both"/>
        <w:rPr>
          <w:rFonts w:ascii="Times New Roman" w:eastAsia="Times New Roman" w:hAnsi="Times New Roman"/>
          <w:sz w:val="28"/>
          <w:szCs w:val="28"/>
          <w:lang w:eastAsia="ru-RU"/>
        </w:rPr>
      </w:pPr>
      <w:r w:rsidRPr="00DE4B9B">
        <w:rPr>
          <w:rFonts w:ascii="Times New Roman" w:eastAsia="Times New Roman" w:hAnsi="Times New Roman"/>
          <w:sz w:val="28"/>
          <w:szCs w:val="28"/>
          <w:lang w:eastAsia="ru-RU"/>
        </w:rPr>
        <w:t>1) имущество, закрепленное за ним на праве оперативного управления;</w:t>
      </w:r>
    </w:p>
    <w:p w:rsidR="007465F8" w:rsidRPr="00DE4B9B" w:rsidRDefault="007465F8" w:rsidP="007465F8">
      <w:pPr>
        <w:autoSpaceDE w:val="0"/>
        <w:autoSpaceDN w:val="0"/>
        <w:adjustRightInd w:val="0"/>
        <w:spacing w:after="0"/>
        <w:jc w:val="both"/>
        <w:rPr>
          <w:rFonts w:ascii="Times New Roman" w:eastAsia="Times New Roman" w:hAnsi="Times New Roman"/>
          <w:sz w:val="28"/>
          <w:szCs w:val="28"/>
          <w:lang w:eastAsia="ru-RU"/>
        </w:rPr>
      </w:pPr>
      <w:r w:rsidRPr="00DE4B9B">
        <w:rPr>
          <w:rFonts w:ascii="Times New Roman" w:eastAsia="Times New Roman" w:hAnsi="Times New Roman"/>
          <w:sz w:val="28"/>
          <w:szCs w:val="28"/>
          <w:lang w:eastAsia="ru-RU"/>
        </w:rPr>
        <w:t>2) имущество, приобретенное Общеобразовательным учреждением за счет средств, выделенных ему Учредителем на приобретение такого имущества;</w:t>
      </w:r>
    </w:p>
    <w:p w:rsidR="007465F8" w:rsidRPr="00DE4B9B" w:rsidRDefault="007465F8" w:rsidP="007465F8">
      <w:pPr>
        <w:autoSpaceDE w:val="0"/>
        <w:autoSpaceDN w:val="0"/>
        <w:adjustRightInd w:val="0"/>
        <w:spacing w:after="0"/>
        <w:jc w:val="both"/>
        <w:rPr>
          <w:rFonts w:ascii="Times New Roman" w:eastAsia="Times New Roman" w:hAnsi="Times New Roman"/>
          <w:sz w:val="28"/>
          <w:szCs w:val="28"/>
          <w:lang w:eastAsia="ru-RU"/>
        </w:rPr>
      </w:pPr>
      <w:r w:rsidRPr="00DE4B9B">
        <w:rPr>
          <w:rFonts w:ascii="Times New Roman" w:eastAsia="Times New Roman" w:hAnsi="Times New Roman"/>
          <w:sz w:val="28"/>
          <w:szCs w:val="28"/>
          <w:lang w:eastAsia="ru-RU"/>
        </w:rPr>
        <w:t>3) средства бюджета;</w:t>
      </w:r>
    </w:p>
    <w:p w:rsidR="007465F8" w:rsidRPr="00DE4B9B" w:rsidRDefault="007465F8" w:rsidP="007465F8">
      <w:pPr>
        <w:autoSpaceDE w:val="0"/>
        <w:autoSpaceDN w:val="0"/>
        <w:adjustRightInd w:val="0"/>
        <w:spacing w:after="0"/>
        <w:jc w:val="both"/>
        <w:rPr>
          <w:rFonts w:ascii="Times New Roman" w:eastAsia="Times New Roman" w:hAnsi="Times New Roman"/>
          <w:sz w:val="28"/>
          <w:szCs w:val="28"/>
          <w:lang w:eastAsia="ru-RU"/>
        </w:rPr>
      </w:pPr>
      <w:r w:rsidRPr="00DE4B9B">
        <w:rPr>
          <w:rFonts w:ascii="Times New Roman" w:eastAsia="Times New Roman" w:hAnsi="Times New Roman"/>
          <w:sz w:val="28"/>
          <w:szCs w:val="28"/>
          <w:lang w:eastAsia="ru-RU"/>
        </w:rPr>
        <w:t>4) иные источники, не запрещенные действующим законодательством.</w:t>
      </w:r>
    </w:p>
    <w:p w:rsidR="007465F8" w:rsidRPr="00DE4B9B" w:rsidRDefault="007465F8" w:rsidP="007465F8">
      <w:pPr>
        <w:autoSpaceDE w:val="0"/>
        <w:autoSpaceDN w:val="0"/>
        <w:adjustRightInd w:val="0"/>
        <w:spacing w:after="0"/>
        <w:jc w:val="both"/>
        <w:rPr>
          <w:rFonts w:ascii="Times New Roman" w:eastAsia="Times New Roman" w:hAnsi="Times New Roman"/>
          <w:sz w:val="28"/>
          <w:szCs w:val="28"/>
          <w:lang w:eastAsia="ru-RU"/>
        </w:rPr>
      </w:pPr>
      <w:r w:rsidRPr="00DE4B9B">
        <w:rPr>
          <w:rFonts w:ascii="Times New Roman" w:eastAsia="Times New Roman" w:hAnsi="Times New Roman"/>
          <w:sz w:val="28"/>
          <w:szCs w:val="28"/>
          <w:lang w:eastAsia="ru-RU"/>
        </w:rPr>
        <w:t xml:space="preserve">     Контроль за эффективным использованием по назначению и обеспечением сохранности имущества, закрепленного за Учреждением, осуществляет Администрация местного самоуправления Правобе</w:t>
      </w:r>
      <w:r w:rsidR="004E3A23" w:rsidRPr="00DE4B9B">
        <w:rPr>
          <w:rFonts w:ascii="Times New Roman" w:eastAsia="Times New Roman" w:hAnsi="Times New Roman"/>
          <w:sz w:val="28"/>
          <w:szCs w:val="28"/>
          <w:lang w:eastAsia="ru-RU"/>
        </w:rPr>
        <w:t>режного района через Управление</w:t>
      </w:r>
      <w:r w:rsidRPr="00DE4B9B">
        <w:rPr>
          <w:rFonts w:ascii="Times New Roman" w:eastAsia="Times New Roman" w:hAnsi="Times New Roman"/>
          <w:sz w:val="28"/>
          <w:szCs w:val="28"/>
          <w:lang w:eastAsia="ru-RU"/>
        </w:rPr>
        <w:t xml:space="preserve"> образования и отдел муниципального имущества администрации.</w:t>
      </w:r>
    </w:p>
    <w:p w:rsidR="007465F8" w:rsidRPr="00DE4B9B" w:rsidRDefault="007465F8" w:rsidP="007465F8">
      <w:pPr>
        <w:autoSpaceDE w:val="0"/>
        <w:autoSpaceDN w:val="0"/>
        <w:adjustRightInd w:val="0"/>
        <w:spacing w:after="0"/>
        <w:jc w:val="both"/>
        <w:rPr>
          <w:rFonts w:ascii="Times New Roman" w:eastAsia="Times New Roman" w:hAnsi="Times New Roman"/>
          <w:sz w:val="28"/>
          <w:szCs w:val="28"/>
          <w:lang w:eastAsia="ru-RU"/>
        </w:rPr>
      </w:pPr>
      <w:r w:rsidRPr="00DE4B9B">
        <w:rPr>
          <w:rFonts w:ascii="Times New Roman" w:eastAsia="Times New Roman" w:hAnsi="Times New Roman"/>
          <w:sz w:val="28"/>
          <w:szCs w:val="28"/>
          <w:lang w:eastAsia="ru-RU"/>
        </w:rPr>
        <w:t xml:space="preserve">     Объекты муниципальной собственности передавались Учреждению учредителем в соответствии с Федеральным законом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7465F8" w:rsidRPr="00DE4B9B" w:rsidRDefault="004E3A23" w:rsidP="007465F8">
      <w:pPr>
        <w:autoSpaceDE w:val="0"/>
        <w:autoSpaceDN w:val="0"/>
        <w:adjustRightInd w:val="0"/>
        <w:spacing w:after="0"/>
        <w:jc w:val="both"/>
        <w:rPr>
          <w:rFonts w:ascii="Times New Roman" w:eastAsia="Times New Roman" w:hAnsi="Times New Roman"/>
          <w:sz w:val="28"/>
          <w:szCs w:val="28"/>
          <w:lang w:eastAsia="ru-RU"/>
        </w:rPr>
      </w:pPr>
      <w:r w:rsidRPr="00DE4B9B">
        <w:rPr>
          <w:rFonts w:ascii="Times New Roman" w:eastAsia="Times New Roman" w:hAnsi="Times New Roman"/>
          <w:sz w:val="28"/>
          <w:szCs w:val="28"/>
          <w:lang w:eastAsia="ru-RU"/>
        </w:rPr>
        <w:t xml:space="preserve">       Аналитический учет основных средств </w:t>
      </w:r>
      <w:r w:rsidR="007465F8" w:rsidRPr="00DE4B9B">
        <w:rPr>
          <w:rFonts w:ascii="Times New Roman" w:eastAsia="Times New Roman" w:hAnsi="Times New Roman"/>
          <w:sz w:val="28"/>
          <w:szCs w:val="28"/>
          <w:lang w:eastAsia="ru-RU"/>
        </w:rPr>
        <w:t>ведется в инвентарных карточках и описях инвентарных карточек по установленной форме и с заполнением всех необходимых реквизитов.</w:t>
      </w:r>
    </w:p>
    <w:p w:rsidR="007465F8" w:rsidRPr="00DE4B9B" w:rsidRDefault="004E3A23" w:rsidP="007465F8">
      <w:pPr>
        <w:autoSpaceDE w:val="0"/>
        <w:autoSpaceDN w:val="0"/>
        <w:adjustRightInd w:val="0"/>
        <w:spacing w:after="0"/>
        <w:jc w:val="both"/>
        <w:rPr>
          <w:rFonts w:ascii="Times New Roman" w:eastAsia="Times New Roman" w:hAnsi="Times New Roman"/>
          <w:sz w:val="28"/>
          <w:szCs w:val="28"/>
          <w:lang w:eastAsia="ru-RU"/>
        </w:rPr>
      </w:pPr>
      <w:r w:rsidRPr="00DE4B9B">
        <w:rPr>
          <w:rFonts w:ascii="Times New Roman" w:eastAsia="Times New Roman" w:hAnsi="Times New Roman"/>
          <w:sz w:val="28"/>
          <w:szCs w:val="28"/>
          <w:lang w:eastAsia="ru-RU"/>
        </w:rPr>
        <w:t xml:space="preserve">      Объектам основных средств инвентарные</w:t>
      </w:r>
      <w:r w:rsidR="00B83C36" w:rsidRPr="00DE4B9B">
        <w:rPr>
          <w:rFonts w:ascii="Times New Roman" w:eastAsia="Times New Roman" w:hAnsi="Times New Roman"/>
          <w:sz w:val="28"/>
          <w:szCs w:val="28"/>
          <w:lang w:eastAsia="ru-RU"/>
        </w:rPr>
        <w:t xml:space="preserve"> номера </w:t>
      </w:r>
      <w:r w:rsidR="00F42F9B" w:rsidRPr="00DE4B9B">
        <w:rPr>
          <w:rFonts w:ascii="Times New Roman" w:eastAsia="Times New Roman" w:hAnsi="Times New Roman"/>
          <w:sz w:val="28"/>
          <w:szCs w:val="28"/>
          <w:lang w:eastAsia="ru-RU"/>
        </w:rPr>
        <w:t xml:space="preserve">присвоены </w:t>
      </w:r>
      <w:r w:rsidR="007465F8" w:rsidRPr="00DE4B9B">
        <w:rPr>
          <w:rFonts w:ascii="Times New Roman" w:eastAsia="Times New Roman" w:hAnsi="Times New Roman"/>
          <w:sz w:val="28"/>
          <w:szCs w:val="28"/>
          <w:lang w:eastAsia="ru-RU"/>
        </w:rPr>
        <w:t>иобозначены.</w:t>
      </w:r>
    </w:p>
    <w:p w:rsidR="007465F8" w:rsidRPr="00DE4B9B" w:rsidRDefault="007465F8" w:rsidP="007465F8">
      <w:pPr>
        <w:autoSpaceDE w:val="0"/>
        <w:autoSpaceDN w:val="0"/>
        <w:adjustRightInd w:val="0"/>
        <w:spacing w:after="0"/>
        <w:jc w:val="both"/>
        <w:rPr>
          <w:rFonts w:ascii="Times New Roman" w:eastAsia="Times New Roman" w:hAnsi="Times New Roman"/>
          <w:color w:val="000000"/>
          <w:sz w:val="28"/>
          <w:szCs w:val="28"/>
          <w:lang w:eastAsia="ru-RU"/>
        </w:rPr>
      </w:pPr>
      <w:r w:rsidRPr="00DE4B9B">
        <w:rPr>
          <w:rFonts w:ascii="Times New Roman" w:eastAsia="Times New Roman" w:hAnsi="Times New Roman"/>
          <w:color w:val="000000"/>
          <w:sz w:val="28"/>
          <w:szCs w:val="28"/>
          <w:lang w:eastAsia="ru-RU"/>
        </w:rPr>
        <w:t xml:space="preserve">      Инвентаризация основных средств   проводилась в 20</w:t>
      </w:r>
      <w:r w:rsidR="006E6AA0" w:rsidRPr="00DE4B9B">
        <w:rPr>
          <w:rFonts w:ascii="Times New Roman" w:eastAsia="Times New Roman" w:hAnsi="Times New Roman"/>
          <w:color w:val="000000"/>
          <w:sz w:val="28"/>
          <w:szCs w:val="28"/>
          <w:lang w:eastAsia="ru-RU"/>
        </w:rPr>
        <w:t>2</w:t>
      </w:r>
      <w:r w:rsidR="005F5A8F" w:rsidRPr="00DE4B9B">
        <w:rPr>
          <w:rFonts w:ascii="Times New Roman" w:eastAsia="Times New Roman" w:hAnsi="Times New Roman"/>
          <w:color w:val="000000"/>
          <w:sz w:val="28"/>
          <w:szCs w:val="28"/>
          <w:lang w:eastAsia="ru-RU"/>
        </w:rPr>
        <w:t>1</w:t>
      </w:r>
      <w:r w:rsidR="004E3A23" w:rsidRPr="00DE4B9B">
        <w:rPr>
          <w:rFonts w:ascii="Times New Roman" w:eastAsia="Times New Roman" w:hAnsi="Times New Roman"/>
          <w:color w:val="000000"/>
          <w:sz w:val="28"/>
          <w:szCs w:val="28"/>
          <w:lang w:eastAsia="ru-RU"/>
        </w:rPr>
        <w:t xml:space="preserve">г. согласно приказа </w:t>
      </w:r>
      <w:r w:rsidRPr="00DE4B9B">
        <w:rPr>
          <w:rFonts w:ascii="Times New Roman" w:eastAsia="Times New Roman" w:hAnsi="Times New Roman"/>
          <w:color w:val="000000"/>
          <w:sz w:val="28"/>
          <w:szCs w:val="28"/>
          <w:lang w:eastAsia="ru-RU"/>
        </w:rPr>
        <w:t xml:space="preserve">директора Учреждения от </w:t>
      </w:r>
      <w:r w:rsidRPr="00DE4B9B">
        <w:rPr>
          <w:rFonts w:ascii="Times New Roman" w:eastAsia="Times New Roman" w:hAnsi="Times New Roman"/>
          <w:sz w:val="28"/>
          <w:szCs w:val="28"/>
          <w:lang w:eastAsia="ru-RU"/>
        </w:rPr>
        <w:t>2</w:t>
      </w:r>
      <w:r w:rsidR="005F5A8F" w:rsidRPr="00DE4B9B">
        <w:rPr>
          <w:rFonts w:ascii="Times New Roman" w:eastAsia="Times New Roman" w:hAnsi="Times New Roman"/>
          <w:sz w:val="28"/>
          <w:szCs w:val="28"/>
          <w:lang w:eastAsia="ru-RU"/>
        </w:rPr>
        <w:t>4.11</w:t>
      </w:r>
      <w:r w:rsidRPr="00DE4B9B">
        <w:rPr>
          <w:rFonts w:ascii="Times New Roman" w:eastAsia="Times New Roman" w:hAnsi="Times New Roman"/>
          <w:sz w:val="28"/>
          <w:szCs w:val="28"/>
          <w:lang w:eastAsia="ru-RU"/>
        </w:rPr>
        <w:t>.20</w:t>
      </w:r>
      <w:r w:rsidR="006E6AA0" w:rsidRPr="00DE4B9B">
        <w:rPr>
          <w:rFonts w:ascii="Times New Roman" w:eastAsia="Times New Roman" w:hAnsi="Times New Roman"/>
          <w:sz w:val="28"/>
          <w:szCs w:val="28"/>
          <w:lang w:eastAsia="ru-RU"/>
        </w:rPr>
        <w:t>2</w:t>
      </w:r>
      <w:r w:rsidR="005F5A8F" w:rsidRPr="00DE4B9B">
        <w:rPr>
          <w:rFonts w:ascii="Times New Roman" w:eastAsia="Times New Roman" w:hAnsi="Times New Roman"/>
          <w:sz w:val="28"/>
          <w:szCs w:val="28"/>
          <w:lang w:eastAsia="ru-RU"/>
        </w:rPr>
        <w:t>1</w:t>
      </w:r>
      <w:r w:rsidRPr="00DE4B9B">
        <w:rPr>
          <w:rFonts w:ascii="Times New Roman" w:eastAsia="Times New Roman" w:hAnsi="Times New Roman"/>
          <w:sz w:val="28"/>
          <w:szCs w:val="28"/>
          <w:lang w:eastAsia="ru-RU"/>
        </w:rPr>
        <w:t xml:space="preserve">г.  № </w:t>
      </w:r>
      <w:r w:rsidR="005F5A8F" w:rsidRPr="00DE4B9B">
        <w:rPr>
          <w:rFonts w:ascii="Times New Roman" w:eastAsia="Times New Roman" w:hAnsi="Times New Roman"/>
          <w:sz w:val="28"/>
          <w:szCs w:val="28"/>
          <w:lang w:eastAsia="ru-RU"/>
        </w:rPr>
        <w:t>83</w:t>
      </w:r>
      <w:r w:rsidRPr="00DE4B9B">
        <w:rPr>
          <w:rFonts w:ascii="Times New Roman" w:eastAsia="Times New Roman" w:hAnsi="Times New Roman"/>
          <w:color w:val="000000"/>
          <w:sz w:val="28"/>
          <w:szCs w:val="28"/>
          <w:lang w:eastAsia="ru-RU"/>
        </w:rPr>
        <w:t xml:space="preserve">     Проведенной инвентаризацией расхождений фактического наличия основных средств, с данными бухгалтерского учета не установлено.</w:t>
      </w:r>
    </w:p>
    <w:p w:rsidR="007465F8" w:rsidRPr="00DE4B9B" w:rsidRDefault="007465F8" w:rsidP="007465F8">
      <w:pPr>
        <w:autoSpaceDE w:val="0"/>
        <w:autoSpaceDN w:val="0"/>
        <w:adjustRightInd w:val="0"/>
        <w:spacing w:after="0"/>
        <w:jc w:val="both"/>
        <w:rPr>
          <w:rFonts w:ascii="Times New Roman" w:eastAsia="Arial Unicode MS" w:hAnsi="Times New Roman"/>
          <w:kern w:val="1"/>
          <w:sz w:val="28"/>
          <w:szCs w:val="28"/>
          <w:lang w:eastAsia="ar-SA"/>
        </w:rPr>
      </w:pPr>
      <w:r w:rsidRPr="00DE4B9B">
        <w:rPr>
          <w:rFonts w:ascii="Times New Roman" w:eastAsia="Times New Roman" w:hAnsi="Times New Roman"/>
          <w:sz w:val="28"/>
          <w:szCs w:val="28"/>
          <w:lang w:eastAsia="ru-RU"/>
        </w:rPr>
        <w:t xml:space="preserve">      По состоянию на 01.01.20</w:t>
      </w:r>
      <w:r w:rsidR="006E6AA0" w:rsidRPr="00DE4B9B">
        <w:rPr>
          <w:rFonts w:ascii="Times New Roman" w:eastAsia="Times New Roman" w:hAnsi="Times New Roman"/>
          <w:sz w:val="28"/>
          <w:szCs w:val="28"/>
          <w:lang w:eastAsia="ru-RU"/>
        </w:rPr>
        <w:t>2</w:t>
      </w:r>
      <w:r w:rsidR="005F5A8F" w:rsidRPr="00DE4B9B">
        <w:rPr>
          <w:rFonts w:ascii="Times New Roman" w:eastAsia="Times New Roman" w:hAnsi="Times New Roman"/>
          <w:sz w:val="28"/>
          <w:szCs w:val="28"/>
          <w:lang w:eastAsia="ru-RU"/>
        </w:rPr>
        <w:t>2</w:t>
      </w:r>
      <w:r w:rsidRPr="00DE4B9B">
        <w:rPr>
          <w:rFonts w:ascii="Times New Roman" w:eastAsia="Times New Roman" w:hAnsi="Times New Roman"/>
          <w:sz w:val="28"/>
          <w:szCs w:val="28"/>
          <w:lang w:eastAsia="ru-RU"/>
        </w:rPr>
        <w:t xml:space="preserve">г. на балансе Учреждения числится муниципальное имущество общей балансовой стоимостью </w:t>
      </w:r>
      <w:r w:rsidR="00751357" w:rsidRPr="00DE4B9B">
        <w:rPr>
          <w:rFonts w:ascii="Times New Roman" w:eastAsia="Times New Roman" w:hAnsi="Times New Roman"/>
          <w:sz w:val="28"/>
          <w:szCs w:val="28"/>
          <w:lang w:eastAsia="ru-RU"/>
        </w:rPr>
        <w:t>17 171 028,15</w:t>
      </w:r>
      <w:r w:rsidRPr="00DE4B9B">
        <w:rPr>
          <w:rFonts w:ascii="Times New Roman" w:eastAsia="Arial Unicode MS" w:hAnsi="Times New Roman"/>
          <w:kern w:val="1"/>
          <w:sz w:val="28"/>
          <w:szCs w:val="28"/>
          <w:lang w:eastAsia="ar-SA"/>
        </w:rPr>
        <w:t xml:space="preserve"> руб.</w:t>
      </w:r>
    </w:p>
    <w:p w:rsidR="006E6AA0" w:rsidRPr="00DE4B9B" w:rsidRDefault="006E6AA0" w:rsidP="006E6AA0">
      <w:pPr>
        <w:jc w:val="both"/>
        <w:rPr>
          <w:rFonts w:ascii="Times New Roman" w:hAnsi="Times New Roman"/>
          <w:sz w:val="28"/>
          <w:szCs w:val="28"/>
        </w:rPr>
      </w:pPr>
      <w:r w:rsidRPr="00DE4B9B">
        <w:rPr>
          <w:rFonts w:ascii="Times New Roman" w:hAnsi="Times New Roman"/>
          <w:sz w:val="28"/>
          <w:szCs w:val="28"/>
        </w:rPr>
        <w:t xml:space="preserve">Балансовая стоимость основных средств на 01.01.2022г. составляет </w:t>
      </w:r>
      <w:r w:rsidR="00751357" w:rsidRPr="00DE4B9B">
        <w:rPr>
          <w:rFonts w:ascii="Times New Roman" w:hAnsi="Times New Roman"/>
          <w:sz w:val="28"/>
          <w:szCs w:val="28"/>
        </w:rPr>
        <w:t>17 393 621,21</w:t>
      </w:r>
      <w:r w:rsidRPr="00DE4B9B">
        <w:rPr>
          <w:rFonts w:ascii="Times New Roman" w:hAnsi="Times New Roman"/>
          <w:sz w:val="28"/>
          <w:szCs w:val="28"/>
        </w:rPr>
        <w:t xml:space="preserve"> руб., в том числе:</w:t>
      </w:r>
    </w:p>
    <w:p w:rsidR="006E6AA0" w:rsidRPr="00DE4B9B" w:rsidRDefault="006E6AA0" w:rsidP="006E6AA0">
      <w:pPr>
        <w:jc w:val="both"/>
        <w:rPr>
          <w:rFonts w:ascii="Times New Roman" w:hAnsi="Times New Roman"/>
          <w:sz w:val="28"/>
          <w:szCs w:val="28"/>
        </w:rPr>
      </w:pPr>
      <w:r w:rsidRPr="00DE4B9B">
        <w:rPr>
          <w:rFonts w:ascii="Times New Roman" w:hAnsi="Times New Roman"/>
          <w:sz w:val="28"/>
          <w:szCs w:val="28"/>
        </w:rPr>
        <w:t xml:space="preserve">- недвижимое – </w:t>
      </w:r>
      <w:r w:rsidR="00751357" w:rsidRPr="00DE4B9B">
        <w:rPr>
          <w:rFonts w:ascii="Times New Roman" w:hAnsi="Times New Roman"/>
          <w:sz w:val="28"/>
          <w:szCs w:val="28"/>
        </w:rPr>
        <w:t>9 744 268,00</w:t>
      </w:r>
      <w:r w:rsidRPr="00DE4B9B">
        <w:rPr>
          <w:rFonts w:ascii="Times New Roman" w:hAnsi="Times New Roman"/>
          <w:sz w:val="28"/>
          <w:szCs w:val="28"/>
        </w:rPr>
        <w:t xml:space="preserve"> руб.;</w:t>
      </w:r>
    </w:p>
    <w:p w:rsidR="006E6AA0" w:rsidRPr="00DE4B9B" w:rsidRDefault="006E6AA0" w:rsidP="006E6AA0">
      <w:pPr>
        <w:jc w:val="both"/>
        <w:rPr>
          <w:rFonts w:ascii="Times New Roman" w:hAnsi="Times New Roman"/>
          <w:sz w:val="28"/>
          <w:szCs w:val="28"/>
        </w:rPr>
      </w:pPr>
      <w:r w:rsidRPr="00DE4B9B">
        <w:rPr>
          <w:rFonts w:ascii="Times New Roman" w:hAnsi="Times New Roman"/>
          <w:sz w:val="28"/>
          <w:szCs w:val="28"/>
        </w:rPr>
        <w:t xml:space="preserve">- движимое – </w:t>
      </w:r>
      <w:r w:rsidR="00751357" w:rsidRPr="00DE4B9B">
        <w:rPr>
          <w:rFonts w:ascii="Times New Roman" w:hAnsi="Times New Roman"/>
          <w:sz w:val="28"/>
          <w:szCs w:val="28"/>
        </w:rPr>
        <w:t>7 649 353,21</w:t>
      </w:r>
      <w:r w:rsidRPr="00DE4B9B">
        <w:rPr>
          <w:rFonts w:ascii="Times New Roman" w:hAnsi="Times New Roman"/>
          <w:sz w:val="28"/>
          <w:szCs w:val="28"/>
        </w:rPr>
        <w:t xml:space="preserve"> руб.</w:t>
      </w:r>
    </w:p>
    <w:p w:rsidR="006E6AA0" w:rsidRPr="00DE4B9B" w:rsidRDefault="006E6AA0" w:rsidP="006E6AA0">
      <w:pPr>
        <w:jc w:val="both"/>
        <w:rPr>
          <w:rFonts w:ascii="Times New Roman" w:hAnsi="Times New Roman"/>
          <w:sz w:val="28"/>
          <w:szCs w:val="28"/>
        </w:rPr>
      </w:pPr>
      <w:r w:rsidRPr="00DE4B9B">
        <w:rPr>
          <w:rFonts w:ascii="Times New Roman" w:hAnsi="Times New Roman"/>
          <w:sz w:val="28"/>
          <w:szCs w:val="28"/>
        </w:rPr>
        <w:t xml:space="preserve">         Расчет годовой суммы амортизации основных средств    производится </w:t>
      </w:r>
    </w:p>
    <w:p w:rsidR="006E6AA0" w:rsidRPr="00DE4B9B" w:rsidRDefault="006E6AA0" w:rsidP="006E6AA0">
      <w:pPr>
        <w:jc w:val="both"/>
        <w:rPr>
          <w:rFonts w:ascii="Times New Roman" w:hAnsi="Times New Roman"/>
          <w:sz w:val="28"/>
          <w:szCs w:val="28"/>
        </w:rPr>
      </w:pPr>
      <w:r w:rsidRPr="00DE4B9B">
        <w:rPr>
          <w:rFonts w:ascii="Times New Roman" w:hAnsi="Times New Roman"/>
          <w:sz w:val="28"/>
          <w:szCs w:val="28"/>
        </w:rPr>
        <w:lastRenderedPageBreak/>
        <w:t xml:space="preserve">линейным способом исходя из балансовой стоимости объектов основных средств и нормы амортизации, исчисленной исходя из срока полезного использования этих объектов. </w:t>
      </w:r>
    </w:p>
    <w:p w:rsidR="006E6AA0" w:rsidRPr="00DE4B9B" w:rsidRDefault="006E6AA0" w:rsidP="006E6AA0">
      <w:pPr>
        <w:jc w:val="both"/>
        <w:rPr>
          <w:rFonts w:ascii="Times New Roman" w:hAnsi="Times New Roman"/>
          <w:sz w:val="28"/>
          <w:szCs w:val="28"/>
        </w:rPr>
      </w:pPr>
      <w:r w:rsidRPr="00DE4B9B">
        <w:rPr>
          <w:rFonts w:ascii="Times New Roman" w:hAnsi="Times New Roman"/>
          <w:sz w:val="28"/>
          <w:szCs w:val="28"/>
        </w:rPr>
        <w:t xml:space="preserve">         Остаточная стоимость основных средств администрации на 01.01.2022г. составляет </w:t>
      </w:r>
      <w:r w:rsidR="00CD31B7" w:rsidRPr="00DE4B9B">
        <w:rPr>
          <w:rFonts w:ascii="Times New Roman" w:hAnsi="Times New Roman"/>
          <w:sz w:val="28"/>
          <w:szCs w:val="28"/>
        </w:rPr>
        <w:t>6 452 804,80</w:t>
      </w:r>
      <w:r w:rsidRPr="00DE4B9B">
        <w:rPr>
          <w:rFonts w:ascii="Times New Roman" w:hAnsi="Times New Roman"/>
          <w:sz w:val="28"/>
          <w:szCs w:val="28"/>
        </w:rPr>
        <w:t xml:space="preserve"> руб. </w:t>
      </w:r>
    </w:p>
    <w:p w:rsidR="004B3DD9" w:rsidRPr="00DE4B9B" w:rsidRDefault="00204C15" w:rsidP="004B3DD9">
      <w:pPr>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Начисление амортизации в Учреждении осуществляется </w:t>
      </w:r>
      <w:r w:rsidR="007465F8" w:rsidRPr="00DE4B9B">
        <w:rPr>
          <w:rFonts w:ascii="Times New Roman" w:eastAsia="Arial Unicode MS" w:hAnsi="Times New Roman"/>
          <w:kern w:val="1"/>
          <w:sz w:val="28"/>
          <w:szCs w:val="28"/>
          <w:lang w:eastAsia="ar-SA"/>
        </w:rPr>
        <w:t>на движимое и недвижимое имущество ежемесячно.</w:t>
      </w:r>
      <w:r w:rsidR="007465F8" w:rsidRPr="00DE4B9B">
        <w:rPr>
          <w:rFonts w:ascii="Times New Roman" w:eastAsia="Times New Roman" w:hAnsi="Times New Roman"/>
          <w:sz w:val="28"/>
          <w:szCs w:val="28"/>
          <w:lang w:eastAsia="ru-RU"/>
        </w:rPr>
        <w:t xml:space="preserve"> Аналитический учет по счету 010400000 «Амортизация» ведется в оборотной ведомости по нефинансовым активам.</w:t>
      </w:r>
      <w:r w:rsidR="004B3DD9" w:rsidRPr="00DE4B9B">
        <w:rPr>
          <w:rFonts w:ascii="Times New Roman" w:eastAsia="Arial Unicode MS" w:hAnsi="Times New Roman"/>
          <w:kern w:val="1"/>
          <w:sz w:val="28"/>
          <w:szCs w:val="28"/>
          <w:lang w:eastAsia="ar-SA"/>
        </w:rPr>
        <w:t xml:space="preserve">На балансе администрации сельского поселения по состоянию на 01.01.2022г.   </w:t>
      </w:r>
    </w:p>
    <w:p w:rsidR="004B3DD9" w:rsidRPr="00DE4B9B" w:rsidRDefault="004B3DD9" w:rsidP="004B3DD9">
      <w:pPr>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числится 1 </w:t>
      </w:r>
      <w:r w:rsidR="00A22104" w:rsidRPr="00DE4B9B">
        <w:rPr>
          <w:rFonts w:ascii="Times New Roman" w:eastAsia="Arial Unicode MS" w:hAnsi="Times New Roman"/>
          <w:kern w:val="1"/>
          <w:sz w:val="28"/>
          <w:szCs w:val="28"/>
          <w:lang w:eastAsia="ar-SA"/>
        </w:rPr>
        <w:t>автобус</w:t>
      </w:r>
      <w:r w:rsidRPr="00DE4B9B">
        <w:rPr>
          <w:rFonts w:ascii="Times New Roman" w:eastAsia="Arial Unicode MS" w:hAnsi="Times New Roman"/>
          <w:kern w:val="1"/>
          <w:sz w:val="28"/>
          <w:szCs w:val="28"/>
          <w:lang w:eastAsia="ar-SA"/>
        </w:rPr>
        <w:t>: «</w:t>
      </w:r>
      <w:r w:rsidR="00A22104" w:rsidRPr="00DE4B9B">
        <w:rPr>
          <w:rFonts w:ascii="Times New Roman" w:eastAsia="Arial Unicode MS" w:hAnsi="Times New Roman"/>
          <w:kern w:val="1"/>
          <w:sz w:val="28"/>
          <w:szCs w:val="28"/>
          <w:lang w:eastAsia="ar-SA"/>
        </w:rPr>
        <w:t>Г</w:t>
      </w:r>
      <w:r w:rsidRPr="00DE4B9B">
        <w:rPr>
          <w:rFonts w:ascii="Times New Roman" w:eastAsia="Arial Unicode MS" w:hAnsi="Times New Roman"/>
          <w:kern w:val="1"/>
          <w:sz w:val="28"/>
          <w:szCs w:val="28"/>
          <w:lang w:eastAsia="ar-SA"/>
        </w:rPr>
        <w:t>АЗ-</w:t>
      </w:r>
      <w:r w:rsidR="00A22104" w:rsidRPr="00DE4B9B">
        <w:rPr>
          <w:rFonts w:ascii="Times New Roman" w:eastAsia="Arial Unicode MS" w:hAnsi="Times New Roman"/>
          <w:kern w:val="1"/>
          <w:sz w:val="28"/>
          <w:szCs w:val="28"/>
          <w:lang w:eastAsia="ar-SA"/>
        </w:rPr>
        <w:t>322121</w:t>
      </w:r>
      <w:r w:rsidR="009B09E5" w:rsidRPr="00DE4B9B">
        <w:rPr>
          <w:rFonts w:ascii="Times New Roman" w:eastAsia="Arial Unicode MS" w:hAnsi="Times New Roman"/>
          <w:kern w:val="1"/>
          <w:sz w:val="28"/>
          <w:szCs w:val="28"/>
          <w:lang w:eastAsia="ar-SA"/>
        </w:rPr>
        <w:t xml:space="preserve">» </w:t>
      </w:r>
      <w:r w:rsidRPr="00DE4B9B">
        <w:rPr>
          <w:rFonts w:ascii="Times New Roman" w:eastAsia="Arial Unicode MS" w:hAnsi="Times New Roman"/>
          <w:kern w:val="1"/>
          <w:sz w:val="28"/>
          <w:szCs w:val="28"/>
          <w:lang w:eastAsia="ar-SA"/>
        </w:rPr>
        <w:t xml:space="preserve"> (</w:t>
      </w:r>
      <w:r w:rsidR="00381C06" w:rsidRPr="00DE4B9B">
        <w:rPr>
          <w:rFonts w:ascii="Times New Roman" w:eastAsia="Arial Unicode MS" w:hAnsi="Times New Roman"/>
          <w:kern w:val="1"/>
          <w:sz w:val="28"/>
          <w:szCs w:val="28"/>
          <w:lang w:eastAsia="ar-SA"/>
        </w:rPr>
        <w:t>52МС817973</w:t>
      </w:r>
      <w:r w:rsidRPr="00DE4B9B">
        <w:rPr>
          <w:rFonts w:ascii="Times New Roman" w:eastAsia="Arial Unicode MS" w:hAnsi="Times New Roman"/>
          <w:kern w:val="1"/>
          <w:sz w:val="28"/>
          <w:szCs w:val="28"/>
          <w:lang w:eastAsia="ar-SA"/>
        </w:rPr>
        <w:t>), 200</w:t>
      </w:r>
      <w:r w:rsidR="00381C06" w:rsidRPr="00DE4B9B">
        <w:rPr>
          <w:rFonts w:ascii="Times New Roman" w:eastAsia="Arial Unicode MS" w:hAnsi="Times New Roman"/>
          <w:kern w:val="1"/>
          <w:sz w:val="28"/>
          <w:szCs w:val="28"/>
          <w:lang w:eastAsia="ar-SA"/>
        </w:rPr>
        <w:t>8</w:t>
      </w:r>
      <w:r w:rsidRPr="00DE4B9B">
        <w:rPr>
          <w:rFonts w:ascii="Times New Roman" w:eastAsia="Arial Unicode MS" w:hAnsi="Times New Roman"/>
          <w:kern w:val="1"/>
          <w:sz w:val="28"/>
          <w:szCs w:val="28"/>
          <w:lang w:eastAsia="ar-SA"/>
        </w:rPr>
        <w:t xml:space="preserve"> года выпуска. </w:t>
      </w:r>
    </w:p>
    <w:p w:rsidR="004B3DD9" w:rsidRPr="00DE4B9B" w:rsidRDefault="004B3DD9" w:rsidP="004B3DD9">
      <w:pPr>
        <w:suppressAutoHyphens/>
        <w:spacing w:after="0"/>
        <w:jc w:val="both"/>
        <w:rPr>
          <w:rFonts w:ascii="Times New Roman" w:eastAsia="Arial Unicode MS" w:hAnsi="Times New Roman"/>
          <w:kern w:val="1"/>
          <w:sz w:val="28"/>
          <w:szCs w:val="28"/>
          <w:lang w:eastAsia="ar-SA"/>
        </w:rPr>
      </w:pPr>
    </w:p>
    <w:p w:rsidR="004F2205" w:rsidRPr="00DE4B9B" w:rsidRDefault="004B3DD9" w:rsidP="004B3DD9">
      <w:pPr>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Фактический расход ГСМ за 2020г. составил </w:t>
      </w:r>
      <w:r w:rsidR="004F2205" w:rsidRPr="00DE4B9B">
        <w:rPr>
          <w:rFonts w:ascii="Times New Roman" w:eastAsia="Arial Unicode MS" w:hAnsi="Times New Roman"/>
          <w:kern w:val="1"/>
          <w:sz w:val="28"/>
          <w:szCs w:val="28"/>
          <w:lang w:eastAsia="ar-SA"/>
        </w:rPr>
        <w:t>260</w:t>
      </w:r>
      <w:r w:rsidRPr="00DE4B9B">
        <w:rPr>
          <w:rFonts w:ascii="Times New Roman" w:eastAsia="Arial Unicode MS" w:hAnsi="Times New Roman"/>
          <w:kern w:val="1"/>
          <w:sz w:val="28"/>
          <w:szCs w:val="28"/>
          <w:lang w:eastAsia="ar-SA"/>
        </w:rPr>
        <w:t xml:space="preserve"> литров на сумму </w:t>
      </w:r>
      <w:r w:rsidR="004F2205" w:rsidRPr="00DE4B9B">
        <w:rPr>
          <w:rFonts w:ascii="Times New Roman" w:eastAsia="Arial Unicode MS" w:hAnsi="Times New Roman"/>
          <w:kern w:val="1"/>
          <w:sz w:val="28"/>
          <w:szCs w:val="28"/>
          <w:lang w:eastAsia="ar-SA"/>
        </w:rPr>
        <w:t>12200</w:t>
      </w:r>
      <w:r w:rsidRPr="00DE4B9B">
        <w:rPr>
          <w:rFonts w:ascii="Times New Roman" w:eastAsia="Arial Unicode MS" w:hAnsi="Times New Roman"/>
          <w:kern w:val="1"/>
          <w:sz w:val="28"/>
          <w:szCs w:val="28"/>
          <w:lang w:eastAsia="ar-SA"/>
        </w:rPr>
        <w:t xml:space="preserve">руб., расход ГСМ за 2021г. составил </w:t>
      </w:r>
      <w:r w:rsidR="004F2205" w:rsidRPr="00DE4B9B">
        <w:rPr>
          <w:rFonts w:ascii="Times New Roman" w:eastAsia="Arial Unicode MS" w:hAnsi="Times New Roman"/>
          <w:kern w:val="1"/>
          <w:sz w:val="28"/>
          <w:szCs w:val="28"/>
          <w:lang w:eastAsia="ar-SA"/>
        </w:rPr>
        <w:t>2260</w:t>
      </w:r>
      <w:r w:rsidRPr="00DE4B9B">
        <w:rPr>
          <w:rFonts w:ascii="Times New Roman" w:eastAsia="Arial Unicode MS" w:hAnsi="Times New Roman"/>
          <w:kern w:val="1"/>
          <w:sz w:val="28"/>
          <w:szCs w:val="28"/>
          <w:lang w:eastAsia="ar-SA"/>
        </w:rPr>
        <w:t xml:space="preserve"> литров. На сумму </w:t>
      </w:r>
      <w:r w:rsidR="004F2205" w:rsidRPr="00DE4B9B">
        <w:rPr>
          <w:rFonts w:ascii="Times New Roman" w:eastAsia="Arial Unicode MS" w:hAnsi="Times New Roman"/>
          <w:kern w:val="1"/>
          <w:sz w:val="28"/>
          <w:szCs w:val="28"/>
          <w:lang w:eastAsia="ar-SA"/>
        </w:rPr>
        <w:t>108500 рублей.</w:t>
      </w:r>
    </w:p>
    <w:p w:rsidR="004B3DD9" w:rsidRPr="00DE4B9B" w:rsidRDefault="004B3DD9" w:rsidP="004B3DD9">
      <w:pPr>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Списание горюче-смазочных материалов на расходы организации производится по фактическому расходу, но не выше норм расхода ГСМ. </w:t>
      </w:r>
    </w:p>
    <w:p w:rsidR="004F2205" w:rsidRPr="00DE4B9B" w:rsidRDefault="004B3DD9" w:rsidP="004B3DD9">
      <w:pPr>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Данные путевых листов о пробеге, движении горючего и остатках ГСМ </w:t>
      </w:r>
      <w:r w:rsidR="004F2205" w:rsidRPr="00DE4B9B">
        <w:rPr>
          <w:rFonts w:ascii="Times New Roman" w:eastAsia="Arial Unicode MS" w:hAnsi="Times New Roman"/>
          <w:kern w:val="1"/>
          <w:sz w:val="28"/>
          <w:szCs w:val="28"/>
          <w:lang w:eastAsia="ar-SA"/>
        </w:rPr>
        <w:t xml:space="preserve">не </w:t>
      </w:r>
      <w:r w:rsidRPr="00DE4B9B">
        <w:rPr>
          <w:rFonts w:ascii="Times New Roman" w:eastAsia="Arial Unicode MS" w:hAnsi="Times New Roman"/>
          <w:kern w:val="1"/>
          <w:sz w:val="28"/>
          <w:szCs w:val="28"/>
          <w:lang w:eastAsia="ar-SA"/>
        </w:rPr>
        <w:t xml:space="preserve">соответствуют данным </w:t>
      </w:r>
      <w:hyperlink r:id="rId12" w:tooltip="Бухгалтерский учет" w:history="1">
        <w:r w:rsidRPr="00DE4B9B">
          <w:rPr>
            <w:rStyle w:val="aa"/>
            <w:rFonts w:ascii="Times New Roman" w:eastAsia="Arial Unicode MS" w:hAnsi="Times New Roman"/>
            <w:color w:val="auto"/>
            <w:kern w:val="1"/>
            <w:sz w:val="28"/>
            <w:szCs w:val="28"/>
            <w:u w:val="none"/>
            <w:lang w:eastAsia="ar-SA"/>
          </w:rPr>
          <w:t>бухгалтерского учета</w:t>
        </w:r>
      </w:hyperlink>
      <w:r w:rsidRPr="00DE4B9B">
        <w:rPr>
          <w:rFonts w:ascii="Times New Roman" w:eastAsia="Arial Unicode MS" w:hAnsi="Times New Roman"/>
          <w:kern w:val="1"/>
          <w:sz w:val="28"/>
          <w:szCs w:val="28"/>
          <w:lang w:eastAsia="ar-SA"/>
        </w:rPr>
        <w:t>. Списание ГСМ</w:t>
      </w:r>
      <w:r w:rsidR="004F2205" w:rsidRPr="00DE4B9B">
        <w:rPr>
          <w:rFonts w:ascii="Times New Roman" w:eastAsia="Arial Unicode MS" w:hAnsi="Times New Roman"/>
          <w:kern w:val="1"/>
          <w:sz w:val="28"/>
          <w:szCs w:val="28"/>
          <w:lang w:eastAsia="ar-SA"/>
        </w:rPr>
        <w:t xml:space="preserve"> не</w:t>
      </w:r>
      <w:r w:rsidRPr="00DE4B9B">
        <w:rPr>
          <w:rFonts w:ascii="Times New Roman" w:eastAsia="Arial Unicode MS" w:hAnsi="Times New Roman"/>
          <w:kern w:val="1"/>
          <w:sz w:val="28"/>
          <w:szCs w:val="28"/>
          <w:lang w:eastAsia="ar-SA"/>
        </w:rPr>
        <w:t xml:space="preserve"> производится согласно заполненным путевым листам. Путевой лист выписывается в одном экземпляре сроком действия один </w:t>
      </w:r>
      <w:r w:rsidR="004F2205" w:rsidRPr="00DE4B9B">
        <w:rPr>
          <w:rFonts w:ascii="Times New Roman" w:eastAsia="Arial Unicode MS" w:hAnsi="Times New Roman"/>
          <w:kern w:val="1"/>
          <w:sz w:val="28"/>
          <w:szCs w:val="28"/>
          <w:lang w:eastAsia="ar-SA"/>
        </w:rPr>
        <w:t>день</w:t>
      </w:r>
      <w:r w:rsidRPr="00DE4B9B">
        <w:rPr>
          <w:rFonts w:ascii="Times New Roman" w:eastAsia="Arial Unicode MS" w:hAnsi="Times New Roman"/>
          <w:kern w:val="1"/>
          <w:sz w:val="28"/>
          <w:szCs w:val="28"/>
          <w:lang w:eastAsia="ar-SA"/>
        </w:rPr>
        <w:t xml:space="preserve">. Контроль за правильностью оформления путевых листов осуществляет главный бухгалтер </w:t>
      </w:r>
      <w:r w:rsidR="004F2205" w:rsidRPr="00DE4B9B">
        <w:rPr>
          <w:rFonts w:ascii="Times New Roman" w:eastAsia="Arial Unicode MS" w:hAnsi="Times New Roman"/>
          <w:kern w:val="1"/>
          <w:sz w:val="28"/>
          <w:szCs w:val="28"/>
          <w:lang w:eastAsia="ar-SA"/>
        </w:rPr>
        <w:t>школы</w:t>
      </w:r>
      <w:r w:rsidRPr="00DE4B9B">
        <w:rPr>
          <w:rFonts w:ascii="Times New Roman" w:eastAsia="Arial Unicode MS" w:hAnsi="Times New Roman"/>
          <w:kern w:val="1"/>
          <w:sz w:val="28"/>
          <w:szCs w:val="28"/>
          <w:lang w:eastAsia="ar-SA"/>
        </w:rPr>
        <w:t>.</w:t>
      </w:r>
    </w:p>
    <w:p w:rsidR="004B3DD9" w:rsidRPr="00DE4B9B" w:rsidRDefault="004B3DD9" w:rsidP="004B3DD9">
      <w:pPr>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По приказу Министерства Транспорта от 18.09.2008г. №152 путевой лист должен содержать пять обязательных реквизитов. В нарушение этого, в путевых листах за проверяемый период   отсутствуют обязательные реквизиты. Также, исходя из позиции Минфина России, изложенной в Письме -03-04/1/129 от 20.02.2006г.  и позиции Росстата России, изложенной в Письме, отсутствие в путевом листе информации о конкретном месте следования служебного автомобиля, являющейся обязательной, не допускается. Отсутствие такой информации не позволяет судить о факте использования автомобиля сотрудниками организации в служебных целях.</w:t>
      </w:r>
    </w:p>
    <w:p w:rsidR="004B3DD9" w:rsidRPr="00DE4B9B" w:rsidRDefault="004B3DD9" w:rsidP="004B3DD9">
      <w:pPr>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В нарушение п.1, п.2 Постановления Госкомстата РФ от 28.11.1998г. №78, п.18 Приказа Министерства Транспорта РФ от 18.09.2008г. №152 «Об утверждении обязательных реквизитов и порядок заполнения путевых листов» отсутствует нумерация путевых листов, не ведется журнал движения путевых листов</w:t>
      </w:r>
    </w:p>
    <w:p w:rsidR="004B3DD9" w:rsidRPr="00DE4B9B" w:rsidRDefault="004B3DD9" w:rsidP="004B3DD9">
      <w:pPr>
        <w:suppressAutoHyphens/>
        <w:spacing w:after="0"/>
        <w:jc w:val="both"/>
        <w:rPr>
          <w:rFonts w:ascii="Times New Roman" w:eastAsia="Arial Unicode MS" w:hAnsi="Times New Roman"/>
          <w:b/>
          <w:kern w:val="1"/>
          <w:sz w:val="28"/>
          <w:szCs w:val="28"/>
          <w:lang w:eastAsia="ar-SA"/>
        </w:rPr>
      </w:pPr>
      <w:r w:rsidRPr="00DE4B9B">
        <w:rPr>
          <w:rFonts w:ascii="Times New Roman" w:eastAsia="Arial Unicode MS" w:hAnsi="Times New Roman"/>
          <w:b/>
          <w:kern w:val="1"/>
          <w:sz w:val="28"/>
          <w:szCs w:val="28"/>
          <w:lang w:eastAsia="ar-SA"/>
        </w:rPr>
        <w:t xml:space="preserve">Таким образом, неправомерное списание ГСМ за проверяемый период составили </w:t>
      </w:r>
      <w:r w:rsidR="000169D2" w:rsidRPr="00DE4B9B">
        <w:rPr>
          <w:rFonts w:ascii="Times New Roman" w:eastAsia="Arial Unicode MS" w:hAnsi="Times New Roman"/>
          <w:b/>
          <w:kern w:val="1"/>
          <w:sz w:val="28"/>
          <w:szCs w:val="28"/>
          <w:lang w:eastAsia="ar-SA"/>
        </w:rPr>
        <w:t>120700</w:t>
      </w:r>
      <w:r w:rsidRPr="00DE4B9B">
        <w:rPr>
          <w:rFonts w:ascii="Times New Roman" w:eastAsia="Arial Unicode MS" w:hAnsi="Times New Roman"/>
          <w:b/>
          <w:kern w:val="1"/>
          <w:sz w:val="28"/>
          <w:szCs w:val="28"/>
          <w:lang w:eastAsia="ar-SA"/>
        </w:rPr>
        <w:t xml:space="preserve"> рублей.</w:t>
      </w:r>
    </w:p>
    <w:p w:rsidR="007465F8" w:rsidRPr="00DE4B9B" w:rsidRDefault="007465F8" w:rsidP="007465F8">
      <w:pPr>
        <w:suppressAutoHyphens/>
        <w:spacing w:after="0"/>
        <w:jc w:val="both"/>
        <w:rPr>
          <w:rFonts w:ascii="Times New Roman" w:eastAsia="Arial Unicode MS" w:hAnsi="Times New Roman"/>
          <w:b/>
          <w:kern w:val="1"/>
          <w:sz w:val="28"/>
          <w:szCs w:val="28"/>
          <w:lang w:eastAsia="ar-SA"/>
        </w:rPr>
      </w:pPr>
    </w:p>
    <w:p w:rsidR="007465F8" w:rsidRPr="00DE4B9B" w:rsidRDefault="007465F8" w:rsidP="007465F8">
      <w:pPr>
        <w:suppressAutoHyphens/>
        <w:spacing w:after="0" w:line="240" w:lineRule="auto"/>
        <w:jc w:val="both"/>
        <w:rPr>
          <w:rFonts w:ascii="Times New Roman" w:eastAsia="Arial Unicode MS" w:hAnsi="Times New Roman"/>
          <w:color w:val="FF0000"/>
          <w:kern w:val="1"/>
          <w:sz w:val="28"/>
          <w:szCs w:val="28"/>
          <w:lang w:eastAsia="ar-SA"/>
        </w:rPr>
      </w:pPr>
    </w:p>
    <w:p w:rsidR="007465F8" w:rsidRPr="00DE4B9B" w:rsidRDefault="007465F8" w:rsidP="00483DEE">
      <w:pPr>
        <w:shd w:val="clear" w:color="auto" w:fill="FFFFFF"/>
        <w:tabs>
          <w:tab w:val="left" w:pos="284"/>
        </w:tabs>
        <w:suppressAutoHyphens/>
        <w:spacing w:after="0" w:line="240" w:lineRule="auto"/>
        <w:ind w:left="810"/>
        <w:jc w:val="both"/>
        <w:rPr>
          <w:rFonts w:ascii="Times New Roman" w:eastAsia="Arial Unicode MS" w:hAnsi="Times New Roman"/>
          <w:kern w:val="1"/>
          <w:sz w:val="28"/>
          <w:szCs w:val="28"/>
          <w:lang w:eastAsia="ar-SA"/>
        </w:rPr>
      </w:pPr>
    </w:p>
    <w:p w:rsidR="009B09E5" w:rsidRPr="008D6E6F" w:rsidRDefault="006D47B5" w:rsidP="009B09E5">
      <w:pPr>
        <w:shd w:val="clear" w:color="auto" w:fill="FFFFFF"/>
        <w:tabs>
          <w:tab w:val="left" w:pos="284"/>
        </w:tabs>
        <w:suppressAutoHyphens/>
        <w:spacing w:after="0" w:line="240" w:lineRule="auto"/>
        <w:ind w:left="810"/>
        <w:jc w:val="both"/>
        <w:rPr>
          <w:rFonts w:ascii="Times New Roman" w:hAnsi="Times New Roman"/>
          <w:b/>
          <w:i/>
          <w:sz w:val="28"/>
          <w:szCs w:val="28"/>
        </w:rPr>
      </w:pPr>
      <w:r w:rsidRPr="008D6E6F">
        <w:rPr>
          <w:rFonts w:ascii="Times New Roman" w:hAnsi="Times New Roman"/>
          <w:b/>
          <w:i/>
          <w:sz w:val="28"/>
          <w:szCs w:val="28"/>
        </w:rPr>
        <w:t>Проверка целевого и эффективного использования государственных средств, направленных в 2020-2021 годах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реализации подпрограммы «Развитие дошкольного и общего образования» государственной программы Республики Северная Осетия-Алания» на 2020-2024 годы.</w:t>
      </w:r>
    </w:p>
    <w:p w:rsidR="009B09E5" w:rsidRPr="00DE4B9B" w:rsidRDefault="009B09E5" w:rsidP="009B09E5">
      <w:pPr>
        <w:shd w:val="clear" w:color="auto" w:fill="FFFFFF"/>
        <w:tabs>
          <w:tab w:val="left" w:pos="284"/>
        </w:tabs>
        <w:suppressAutoHyphens/>
        <w:spacing w:after="0" w:line="240" w:lineRule="auto"/>
        <w:ind w:left="810"/>
        <w:jc w:val="both"/>
        <w:rPr>
          <w:rFonts w:ascii="Times New Roman" w:hAnsi="Times New Roman"/>
          <w:b/>
          <w:sz w:val="28"/>
          <w:szCs w:val="28"/>
        </w:rPr>
      </w:pPr>
    </w:p>
    <w:p w:rsidR="000169D2" w:rsidRPr="00DE4B9B" w:rsidRDefault="000169D2" w:rsidP="006C2987">
      <w:pPr>
        <w:shd w:val="clear" w:color="auto" w:fill="FFFFFF"/>
        <w:tabs>
          <w:tab w:val="left" w:pos="284"/>
        </w:tabs>
        <w:suppressAutoHyphens/>
        <w:spacing w:after="0" w:line="240" w:lineRule="auto"/>
        <w:jc w:val="both"/>
        <w:rPr>
          <w:rFonts w:ascii="Times New Roman" w:hAnsi="Times New Roman"/>
          <w:b/>
          <w:sz w:val="28"/>
          <w:szCs w:val="28"/>
        </w:rPr>
      </w:pPr>
      <w:r w:rsidRPr="00DE4B9B">
        <w:rPr>
          <w:rFonts w:ascii="Times New Roman" w:hAnsi="Times New Roman"/>
          <w:sz w:val="28"/>
          <w:szCs w:val="28"/>
        </w:rPr>
        <w:t>В соответствии со ст. 37 Закона №273-Ф3, организация питания обучающихся возлагается на организации, осуществляющие образовательную деятельность. Питание обучающихся организуется в соот</w:t>
      </w:r>
      <w:r w:rsidR="00FE3E2B" w:rsidRPr="00DE4B9B">
        <w:rPr>
          <w:rFonts w:ascii="Times New Roman" w:hAnsi="Times New Roman"/>
          <w:sz w:val="28"/>
          <w:szCs w:val="28"/>
        </w:rPr>
        <w:t xml:space="preserve">ветствии с приказами директора </w:t>
      </w:r>
      <w:r w:rsidRPr="00DE4B9B">
        <w:rPr>
          <w:rFonts w:ascii="Times New Roman" w:eastAsia="Times New Roman" w:hAnsi="Times New Roman"/>
          <w:sz w:val="28"/>
          <w:szCs w:val="28"/>
          <w:lang w:eastAsia="ru-RU"/>
        </w:rPr>
        <w:t>Муниципального бюджетного общеобразовательного учреждения «Средняя общеобразовательная школа с.Брут» Правобережного района Республики Северная Осетия-Алания</w:t>
      </w:r>
      <w:r w:rsidR="00FE3E2B" w:rsidRPr="00DE4B9B">
        <w:rPr>
          <w:rFonts w:ascii="Times New Roman" w:hAnsi="Times New Roman"/>
          <w:b/>
          <w:sz w:val="28"/>
          <w:szCs w:val="28"/>
        </w:rPr>
        <w:t>.</w:t>
      </w:r>
    </w:p>
    <w:p w:rsidR="000169D2" w:rsidRPr="00DE4B9B" w:rsidRDefault="000169D2" w:rsidP="006C2987">
      <w:pPr>
        <w:shd w:val="clear" w:color="auto" w:fill="FFFFFF"/>
        <w:tabs>
          <w:tab w:val="left" w:pos="284"/>
        </w:tabs>
        <w:suppressAutoHyphens/>
        <w:spacing w:after="0" w:line="240" w:lineRule="auto"/>
        <w:jc w:val="both"/>
        <w:rPr>
          <w:rFonts w:ascii="Times New Roman" w:hAnsi="Times New Roman"/>
          <w:sz w:val="28"/>
          <w:szCs w:val="28"/>
        </w:rPr>
      </w:pPr>
      <w:r w:rsidRPr="00DE4B9B">
        <w:rPr>
          <w:rFonts w:ascii="Times New Roman" w:hAnsi="Times New Roman"/>
          <w:sz w:val="28"/>
          <w:szCs w:val="28"/>
        </w:rPr>
        <w:t>Финансовое обеспечение расходов на предоставление горячего питания обучающихся на 20</w:t>
      </w:r>
      <w:r w:rsidR="00476C3A" w:rsidRPr="00DE4B9B">
        <w:rPr>
          <w:rFonts w:ascii="Times New Roman" w:hAnsi="Times New Roman"/>
          <w:sz w:val="28"/>
          <w:szCs w:val="28"/>
        </w:rPr>
        <w:t>20</w:t>
      </w:r>
      <w:r w:rsidRPr="00DE4B9B">
        <w:rPr>
          <w:rFonts w:ascii="Times New Roman" w:hAnsi="Times New Roman"/>
          <w:sz w:val="28"/>
          <w:szCs w:val="28"/>
        </w:rPr>
        <w:t>-</w:t>
      </w:r>
      <w:r w:rsidR="00476C3A" w:rsidRPr="00DE4B9B">
        <w:rPr>
          <w:rFonts w:ascii="Times New Roman" w:hAnsi="Times New Roman"/>
          <w:sz w:val="28"/>
          <w:szCs w:val="28"/>
        </w:rPr>
        <w:t>2021</w:t>
      </w:r>
      <w:r w:rsidRPr="00DE4B9B">
        <w:rPr>
          <w:rFonts w:ascii="Times New Roman" w:hAnsi="Times New Roman"/>
          <w:sz w:val="28"/>
          <w:szCs w:val="28"/>
        </w:rPr>
        <w:t xml:space="preserve"> учебный год осуществлялось за счет субвенций</w:t>
      </w:r>
      <w:r w:rsidR="00476C3A" w:rsidRPr="00DE4B9B">
        <w:rPr>
          <w:rFonts w:ascii="Times New Roman" w:hAnsi="Times New Roman"/>
          <w:sz w:val="28"/>
          <w:szCs w:val="28"/>
        </w:rPr>
        <w:t>.</w:t>
      </w:r>
    </w:p>
    <w:p w:rsidR="00476C3A" w:rsidRPr="00DE4B9B" w:rsidRDefault="000169D2" w:rsidP="006C2987">
      <w:pPr>
        <w:shd w:val="clear" w:color="auto" w:fill="FFFFFF"/>
        <w:tabs>
          <w:tab w:val="left" w:pos="284"/>
        </w:tabs>
        <w:suppressAutoHyphens/>
        <w:spacing w:after="0" w:line="240" w:lineRule="auto"/>
        <w:jc w:val="both"/>
        <w:rPr>
          <w:rFonts w:ascii="Times New Roman" w:hAnsi="Times New Roman"/>
          <w:b/>
          <w:sz w:val="28"/>
          <w:szCs w:val="28"/>
        </w:rPr>
      </w:pPr>
      <w:r w:rsidRPr="00DE4B9B">
        <w:rPr>
          <w:rFonts w:ascii="Times New Roman" w:hAnsi="Times New Roman"/>
          <w:sz w:val="28"/>
          <w:szCs w:val="28"/>
        </w:rPr>
        <w:t xml:space="preserve">В период проведения проверки </w:t>
      </w:r>
      <w:r w:rsidR="00476C3A" w:rsidRPr="00DE4B9B">
        <w:rPr>
          <w:rFonts w:ascii="Times New Roman" w:eastAsia="Times New Roman" w:hAnsi="Times New Roman"/>
          <w:sz w:val="28"/>
          <w:szCs w:val="28"/>
          <w:lang w:eastAsia="ru-RU"/>
        </w:rPr>
        <w:t>Муниципального бюджетного общеобразовательного учреждения «Средняя общеобразовательная школа с.Брут» Правобережного района Республики Северная Осетия-Алания</w:t>
      </w:r>
    </w:p>
    <w:p w:rsidR="00FE3E2B" w:rsidRPr="00DE4B9B" w:rsidRDefault="000169D2" w:rsidP="006C2987">
      <w:pPr>
        <w:shd w:val="clear" w:color="auto" w:fill="FFFFFF"/>
        <w:tabs>
          <w:tab w:val="left" w:pos="284"/>
        </w:tabs>
        <w:suppressAutoHyphens/>
        <w:spacing w:after="0" w:line="240" w:lineRule="auto"/>
        <w:jc w:val="both"/>
        <w:rPr>
          <w:rFonts w:ascii="Times New Roman" w:hAnsi="Times New Roman"/>
          <w:sz w:val="28"/>
          <w:szCs w:val="28"/>
        </w:rPr>
      </w:pPr>
      <w:r w:rsidRPr="00DE4B9B">
        <w:rPr>
          <w:rFonts w:ascii="Times New Roman" w:hAnsi="Times New Roman"/>
          <w:sz w:val="28"/>
          <w:szCs w:val="28"/>
        </w:rPr>
        <w:t>учащихся из числа детей из малоимущих и многодетных семей, имеющих право па бесплатное питание. Всего дето/дней за 20</w:t>
      </w:r>
      <w:r w:rsidR="00476C3A" w:rsidRPr="00DE4B9B">
        <w:rPr>
          <w:rFonts w:ascii="Times New Roman" w:hAnsi="Times New Roman"/>
          <w:sz w:val="28"/>
          <w:szCs w:val="28"/>
        </w:rPr>
        <w:t>20</w:t>
      </w:r>
      <w:r w:rsidRPr="00DE4B9B">
        <w:rPr>
          <w:rFonts w:ascii="Times New Roman" w:hAnsi="Times New Roman"/>
          <w:sz w:val="28"/>
          <w:szCs w:val="28"/>
        </w:rPr>
        <w:t xml:space="preserve"> год </w:t>
      </w:r>
      <w:r w:rsidR="00476C3A" w:rsidRPr="00DE4B9B">
        <w:rPr>
          <w:rFonts w:ascii="Times New Roman" w:hAnsi="Times New Roman"/>
          <w:sz w:val="28"/>
          <w:szCs w:val="28"/>
        </w:rPr>
        <w:t>составило 3969 дето</w:t>
      </w:r>
      <w:r w:rsidR="00963539" w:rsidRPr="00DE4B9B">
        <w:rPr>
          <w:rFonts w:ascii="Times New Roman" w:hAnsi="Times New Roman"/>
          <w:sz w:val="28"/>
          <w:szCs w:val="28"/>
        </w:rPr>
        <w:t>-</w:t>
      </w:r>
      <w:r w:rsidR="00476C3A" w:rsidRPr="00DE4B9B">
        <w:rPr>
          <w:rFonts w:ascii="Times New Roman" w:hAnsi="Times New Roman"/>
          <w:sz w:val="28"/>
          <w:szCs w:val="28"/>
        </w:rPr>
        <w:t>дни</w:t>
      </w:r>
      <w:r w:rsidR="00FE3E2B" w:rsidRPr="00DE4B9B">
        <w:rPr>
          <w:rFonts w:ascii="Times New Roman" w:hAnsi="Times New Roman"/>
          <w:sz w:val="28"/>
          <w:szCs w:val="28"/>
        </w:rPr>
        <w:t>, а в 2021 8356 дето</w:t>
      </w:r>
      <w:r w:rsidR="00963539" w:rsidRPr="00DE4B9B">
        <w:rPr>
          <w:rFonts w:ascii="Times New Roman" w:hAnsi="Times New Roman"/>
          <w:sz w:val="28"/>
          <w:szCs w:val="28"/>
        </w:rPr>
        <w:t>-</w:t>
      </w:r>
      <w:r w:rsidR="00FE3E2B" w:rsidRPr="00DE4B9B">
        <w:rPr>
          <w:rFonts w:ascii="Times New Roman" w:hAnsi="Times New Roman"/>
          <w:sz w:val="28"/>
          <w:szCs w:val="28"/>
        </w:rPr>
        <w:t>дни.</w:t>
      </w:r>
    </w:p>
    <w:p w:rsidR="000169D2" w:rsidRPr="00DE4B9B" w:rsidRDefault="000169D2" w:rsidP="006C2987">
      <w:pPr>
        <w:shd w:val="clear" w:color="auto" w:fill="FFFFFF"/>
        <w:tabs>
          <w:tab w:val="left" w:pos="284"/>
        </w:tabs>
        <w:suppressAutoHyphens/>
        <w:spacing w:after="0" w:line="240" w:lineRule="auto"/>
        <w:jc w:val="both"/>
        <w:rPr>
          <w:rFonts w:ascii="Times New Roman" w:hAnsi="Times New Roman"/>
          <w:sz w:val="28"/>
          <w:szCs w:val="28"/>
        </w:rPr>
      </w:pPr>
      <w:r w:rsidRPr="00DE4B9B">
        <w:rPr>
          <w:rFonts w:ascii="Times New Roman" w:hAnsi="Times New Roman"/>
          <w:sz w:val="28"/>
          <w:szCs w:val="28"/>
        </w:rPr>
        <w:t xml:space="preserve">В ходе проверки установлено, что бесплатные завтраки и обеды по посещению учащихся должны составить по школе - </w:t>
      </w:r>
      <w:r w:rsidR="00476C3A" w:rsidRPr="00DE4B9B">
        <w:rPr>
          <w:rFonts w:ascii="Times New Roman" w:hAnsi="Times New Roman"/>
          <w:sz w:val="28"/>
          <w:szCs w:val="28"/>
        </w:rPr>
        <w:t>3969</w:t>
      </w:r>
      <w:r w:rsidRPr="00DE4B9B">
        <w:rPr>
          <w:rFonts w:ascii="Times New Roman" w:hAnsi="Times New Roman"/>
          <w:sz w:val="28"/>
          <w:szCs w:val="28"/>
        </w:rPr>
        <w:t xml:space="preserve"> дето/день</w:t>
      </w:r>
      <w:r w:rsidR="00E916DD" w:rsidRPr="00DE4B9B">
        <w:rPr>
          <w:rFonts w:ascii="Times New Roman" w:hAnsi="Times New Roman"/>
          <w:sz w:val="28"/>
          <w:szCs w:val="28"/>
        </w:rPr>
        <w:t xml:space="preserve"> и</w:t>
      </w:r>
      <w:r w:rsidRPr="00DE4B9B">
        <w:rPr>
          <w:rFonts w:ascii="Times New Roman" w:hAnsi="Times New Roman"/>
          <w:sz w:val="28"/>
          <w:szCs w:val="28"/>
        </w:rPr>
        <w:t xml:space="preserve">фактически </w:t>
      </w:r>
      <w:r w:rsidR="00476C3A" w:rsidRPr="00DE4B9B">
        <w:rPr>
          <w:rFonts w:ascii="Times New Roman" w:hAnsi="Times New Roman"/>
          <w:sz w:val="28"/>
          <w:szCs w:val="28"/>
        </w:rPr>
        <w:t>отклонение нету</w:t>
      </w:r>
      <w:r w:rsidRPr="00DE4B9B">
        <w:rPr>
          <w:rFonts w:ascii="Times New Roman" w:hAnsi="Times New Roman"/>
          <w:sz w:val="28"/>
          <w:szCs w:val="28"/>
        </w:rPr>
        <w:t>.</w:t>
      </w:r>
    </w:p>
    <w:p w:rsidR="00476C3A" w:rsidRPr="00DE4B9B" w:rsidRDefault="00476C3A" w:rsidP="006C2987">
      <w:pPr>
        <w:shd w:val="clear" w:color="auto" w:fill="FFFFFF"/>
        <w:tabs>
          <w:tab w:val="left" w:pos="284"/>
        </w:tabs>
        <w:suppressAutoHyphens/>
        <w:spacing w:after="0" w:line="240" w:lineRule="auto"/>
        <w:ind w:left="810"/>
        <w:jc w:val="both"/>
        <w:rPr>
          <w:rFonts w:ascii="Times New Roman" w:hAnsi="Times New Roman"/>
          <w:sz w:val="28"/>
          <w:szCs w:val="28"/>
        </w:rPr>
      </w:pPr>
    </w:p>
    <w:p w:rsidR="000169D2" w:rsidRPr="00DE4B9B" w:rsidRDefault="000169D2" w:rsidP="00483DEE">
      <w:pPr>
        <w:shd w:val="clear" w:color="auto" w:fill="FFFFFF"/>
        <w:tabs>
          <w:tab w:val="left" w:pos="284"/>
        </w:tabs>
        <w:suppressAutoHyphens/>
        <w:spacing w:after="0" w:line="240" w:lineRule="auto"/>
        <w:ind w:left="810"/>
        <w:jc w:val="both"/>
        <w:rPr>
          <w:rFonts w:ascii="Times New Roman" w:hAnsi="Times New Roman"/>
          <w:sz w:val="28"/>
          <w:szCs w:val="28"/>
        </w:rPr>
      </w:pPr>
    </w:p>
    <w:p w:rsidR="00476C3A" w:rsidRPr="00DE4B9B" w:rsidRDefault="00476C3A" w:rsidP="00476C3A">
      <w:pPr>
        <w:rPr>
          <w:rFonts w:ascii="Times New Roman" w:hAnsi="Times New Roman"/>
          <w:sz w:val="28"/>
          <w:szCs w:val="28"/>
        </w:rPr>
      </w:pPr>
      <w:r w:rsidRPr="00DE4B9B">
        <w:rPr>
          <w:rFonts w:ascii="Times New Roman" w:hAnsi="Times New Roman"/>
          <w:sz w:val="28"/>
          <w:szCs w:val="28"/>
        </w:rPr>
        <w:t>ФЕДЕРАЛЬНЫЙ БЮДЖЕТ</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0"/>
        <w:gridCol w:w="2400"/>
        <w:gridCol w:w="2430"/>
        <w:gridCol w:w="2595"/>
      </w:tblGrid>
      <w:tr w:rsidR="00476C3A" w:rsidRPr="00DE4B9B" w:rsidTr="0068030E">
        <w:trPr>
          <w:trHeight w:val="435"/>
        </w:trPr>
        <w:tc>
          <w:tcPr>
            <w:tcW w:w="177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Дата поручения</w:t>
            </w:r>
          </w:p>
        </w:tc>
        <w:tc>
          <w:tcPr>
            <w:tcW w:w="240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 заявка на кассовый расход</w:t>
            </w:r>
          </w:p>
        </w:tc>
        <w:tc>
          <w:tcPr>
            <w:tcW w:w="243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Сумма</w:t>
            </w:r>
          </w:p>
        </w:tc>
        <w:tc>
          <w:tcPr>
            <w:tcW w:w="2595"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Получатель</w:t>
            </w:r>
          </w:p>
        </w:tc>
      </w:tr>
      <w:tr w:rsidR="00476C3A" w:rsidRPr="00DE4B9B" w:rsidTr="0068030E">
        <w:trPr>
          <w:trHeight w:val="435"/>
        </w:trPr>
        <w:tc>
          <w:tcPr>
            <w:tcW w:w="177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12.02.2021</w:t>
            </w:r>
          </w:p>
        </w:tc>
        <w:tc>
          <w:tcPr>
            <w:tcW w:w="240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40</w:t>
            </w:r>
          </w:p>
        </w:tc>
        <w:tc>
          <w:tcPr>
            <w:tcW w:w="243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32863,45</w:t>
            </w:r>
          </w:p>
        </w:tc>
        <w:tc>
          <w:tcPr>
            <w:tcW w:w="2595"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ООО «Дар»</w:t>
            </w:r>
          </w:p>
        </w:tc>
      </w:tr>
      <w:tr w:rsidR="00476C3A" w:rsidRPr="00DE4B9B" w:rsidTr="0068030E">
        <w:trPr>
          <w:trHeight w:val="435"/>
        </w:trPr>
        <w:tc>
          <w:tcPr>
            <w:tcW w:w="177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22.03.2021</w:t>
            </w:r>
          </w:p>
        </w:tc>
        <w:tc>
          <w:tcPr>
            <w:tcW w:w="240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88</w:t>
            </w:r>
          </w:p>
        </w:tc>
        <w:tc>
          <w:tcPr>
            <w:tcW w:w="243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38093,73</w:t>
            </w:r>
          </w:p>
        </w:tc>
        <w:tc>
          <w:tcPr>
            <w:tcW w:w="2595"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ООО «Дар»</w:t>
            </w:r>
          </w:p>
        </w:tc>
      </w:tr>
      <w:tr w:rsidR="00476C3A" w:rsidRPr="00DE4B9B" w:rsidTr="0068030E">
        <w:trPr>
          <w:trHeight w:val="435"/>
        </w:trPr>
        <w:tc>
          <w:tcPr>
            <w:tcW w:w="177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27.04.2021</w:t>
            </w:r>
          </w:p>
        </w:tc>
        <w:tc>
          <w:tcPr>
            <w:tcW w:w="240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125</w:t>
            </w:r>
          </w:p>
        </w:tc>
        <w:tc>
          <w:tcPr>
            <w:tcW w:w="243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21981,15</w:t>
            </w:r>
          </w:p>
        </w:tc>
        <w:tc>
          <w:tcPr>
            <w:tcW w:w="2595"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ООО «Дар»</w:t>
            </w:r>
          </w:p>
        </w:tc>
      </w:tr>
      <w:tr w:rsidR="00476C3A" w:rsidRPr="00DE4B9B" w:rsidTr="0068030E">
        <w:trPr>
          <w:trHeight w:val="435"/>
        </w:trPr>
        <w:tc>
          <w:tcPr>
            <w:tcW w:w="177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25.05.2021</w:t>
            </w:r>
          </w:p>
        </w:tc>
        <w:tc>
          <w:tcPr>
            <w:tcW w:w="240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159</w:t>
            </w:r>
          </w:p>
        </w:tc>
        <w:tc>
          <w:tcPr>
            <w:tcW w:w="243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57199,73</w:t>
            </w:r>
          </w:p>
        </w:tc>
        <w:tc>
          <w:tcPr>
            <w:tcW w:w="2595"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ООО «Дар»</w:t>
            </w:r>
          </w:p>
        </w:tc>
      </w:tr>
      <w:tr w:rsidR="00476C3A" w:rsidRPr="00DE4B9B" w:rsidTr="0068030E">
        <w:trPr>
          <w:trHeight w:val="435"/>
        </w:trPr>
        <w:tc>
          <w:tcPr>
            <w:tcW w:w="177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15.10.2021</w:t>
            </w:r>
          </w:p>
        </w:tc>
        <w:tc>
          <w:tcPr>
            <w:tcW w:w="240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303</w:t>
            </w:r>
          </w:p>
        </w:tc>
        <w:tc>
          <w:tcPr>
            <w:tcW w:w="243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54297,89</w:t>
            </w:r>
          </w:p>
        </w:tc>
        <w:tc>
          <w:tcPr>
            <w:tcW w:w="2595"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ООО «Дар»</w:t>
            </w:r>
          </w:p>
        </w:tc>
      </w:tr>
      <w:tr w:rsidR="00476C3A" w:rsidRPr="00DE4B9B" w:rsidTr="0068030E">
        <w:trPr>
          <w:trHeight w:val="435"/>
        </w:trPr>
        <w:tc>
          <w:tcPr>
            <w:tcW w:w="177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26.11.2021</w:t>
            </w:r>
          </w:p>
        </w:tc>
        <w:tc>
          <w:tcPr>
            <w:tcW w:w="240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345</w:t>
            </w:r>
          </w:p>
        </w:tc>
        <w:tc>
          <w:tcPr>
            <w:tcW w:w="243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7494,80</w:t>
            </w:r>
          </w:p>
        </w:tc>
        <w:tc>
          <w:tcPr>
            <w:tcW w:w="2595"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ООО «Дар»</w:t>
            </w:r>
          </w:p>
        </w:tc>
      </w:tr>
      <w:tr w:rsidR="00476C3A" w:rsidRPr="00DE4B9B" w:rsidTr="0068030E">
        <w:trPr>
          <w:trHeight w:val="435"/>
        </w:trPr>
        <w:tc>
          <w:tcPr>
            <w:tcW w:w="177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lastRenderedPageBreak/>
              <w:t>29.11.2021</w:t>
            </w:r>
          </w:p>
        </w:tc>
        <w:tc>
          <w:tcPr>
            <w:tcW w:w="240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352</w:t>
            </w:r>
          </w:p>
        </w:tc>
        <w:tc>
          <w:tcPr>
            <w:tcW w:w="243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28910,99</w:t>
            </w:r>
          </w:p>
        </w:tc>
        <w:tc>
          <w:tcPr>
            <w:tcW w:w="2595"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ООО «Дар»</w:t>
            </w:r>
          </w:p>
        </w:tc>
      </w:tr>
      <w:tr w:rsidR="00476C3A" w:rsidRPr="00DE4B9B" w:rsidTr="0068030E">
        <w:trPr>
          <w:trHeight w:val="435"/>
        </w:trPr>
        <w:tc>
          <w:tcPr>
            <w:tcW w:w="177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20.12.2021</w:t>
            </w:r>
          </w:p>
        </w:tc>
        <w:tc>
          <w:tcPr>
            <w:tcW w:w="240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389</w:t>
            </w:r>
          </w:p>
        </w:tc>
        <w:tc>
          <w:tcPr>
            <w:tcW w:w="243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33951,87</w:t>
            </w:r>
          </w:p>
        </w:tc>
        <w:tc>
          <w:tcPr>
            <w:tcW w:w="2595"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ООО «Дар»</w:t>
            </w:r>
          </w:p>
        </w:tc>
      </w:tr>
      <w:tr w:rsidR="00476C3A" w:rsidRPr="00DE4B9B" w:rsidTr="0068030E">
        <w:trPr>
          <w:trHeight w:val="435"/>
        </w:trPr>
        <w:tc>
          <w:tcPr>
            <w:tcW w:w="177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20.12.2021</w:t>
            </w:r>
          </w:p>
        </w:tc>
        <w:tc>
          <w:tcPr>
            <w:tcW w:w="240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386</w:t>
            </w:r>
          </w:p>
        </w:tc>
        <w:tc>
          <w:tcPr>
            <w:tcW w:w="243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14705,64</w:t>
            </w:r>
          </w:p>
        </w:tc>
        <w:tc>
          <w:tcPr>
            <w:tcW w:w="2595"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ООО «Дар»</w:t>
            </w:r>
          </w:p>
        </w:tc>
      </w:tr>
      <w:tr w:rsidR="00476C3A" w:rsidRPr="00DE4B9B" w:rsidTr="0068030E">
        <w:trPr>
          <w:trHeight w:val="435"/>
        </w:trPr>
        <w:tc>
          <w:tcPr>
            <w:tcW w:w="177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27.12.2021</w:t>
            </w:r>
          </w:p>
        </w:tc>
        <w:tc>
          <w:tcPr>
            <w:tcW w:w="240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409</w:t>
            </w:r>
          </w:p>
        </w:tc>
        <w:tc>
          <w:tcPr>
            <w:tcW w:w="243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25414,12</w:t>
            </w:r>
          </w:p>
        </w:tc>
        <w:tc>
          <w:tcPr>
            <w:tcW w:w="2595"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ООО «Дар»</w:t>
            </w:r>
          </w:p>
        </w:tc>
      </w:tr>
      <w:tr w:rsidR="00476C3A" w:rsidRPr="00DE4B9B" w:rsidTr="0068030E">
        <w:trPr>
          <w:trHeight w:val="435"/>
        </w:trPr>
        <w:tc>
          <w:tcPr>
            <w:tcW w:w="177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28.12.2021</w:t>
            </w:r>
          </w:p>
        </w:tc>
        <w:tc>
          <w:tcPr>
            <w:tcW w:w="240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414</w:t>
            </w:r>
          </w:p>
        </w:tc>
        <w:tc>
          <w:tcPr>
            <w:tcW w:w="2430"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33967,87</w:t>
            </w:r>
          </w:p>
        </w:tc>
        <w:tc>
          <w:tcPr>
            <w:tcW w:w="2595" w:type="dxa"/>
          </w:tcPr>
          <w:p w:rsidR="00476C3A" w:rsidRPr="00DE4B9B" w:rsidRDefault="00476C3A" w:rsidP="0068030E">
            <w:pPr>
              <w:rPr>
                <w:rFonts w:ascii="Times New Roman" w:hAnsi="Times New Roman"/>
                <w:sz w:val="28"/>
                <w:szCs w:val="28"/>
              </w:rPr>
            </w:pPr>
            <w:r w:rsidRPr="00DE4B9B">
              <w:rPr>
                <w:rFonts w:ascii="Times New Roman" w:hAnsi="Times New Roman"/>
                <w:sz w:val="28"/>
                <w:szCs w:val="28"/>
              </w:rPr>
              <w:t>ООО «Дар»</w:t>
            </w:r>
          </w:p>
        </w:tc>
      </w:tr>
    </w:tbl>
    <w:p w:rsidR="00476C3A" w:rsidRPr="00DE4B9B" w:rsidRDefault="00476C3A" w:rsidP="00476C3A">
      <w:pPr>
        <w:rPr>
          <w:rFonts w:ascii="Times New Roman" w:hAnsi="Times New Roman"/>
          <w:sz w:val="28"/>
          <w:szCs w:val="28"/>
        </w:rPr>
      </w:pPr>
    </w:p>
    <w:p w:rsidR="00476C3A" w:rsidRPr="00DE4B9B" w:rsidRDefault="00476C3A" w:rsidP="00476C3A">
      <w:pPr>
        <w:rPr>
          <w:rFonts w:ascii="Times New Roman" w:hAnsi="Times New Roman"/>
          <w:sz w:val="28"/>
          <w:szCs w:val="28"/>
        </w:rPr>
      </w:pPr>
    </w:p>
    <w:p w:rsidR="00476C3A" w:rsidRPr="00DE4B9B" w:rsidRDefault="00476C3A" w:rsidP="005307C3">
      <w:pPr>
        <w:jc w:val="both"/>
        <w:rPr>
          <w:rFonts w:ascii="Times New Roman" w:hAnsi="Times New Roman"/>
          <w:sz w:val="28"/>
          <w:szCs w:val="28"/>
        </w:rPr>
      </w:pPr>
      <w:r w:rsidRPr="00DE4B9B">
        <w:rPr>
          <w:rFonts w:ascii="Times New Roman" w:hAnsi="Times New Roman"/>
          <w:sz w:val="28"/>
          <w:szCs w:val="28"/>
        </w:rPr>
        <w:t>Таким образом, нецелевого использования бюджетных средств не выявлено. При проверке соответствия закупочных цен в товарных накладных было установлено, что цены на продукты питания не превышают установленные Министерством экономического развития РСО-Алания цены.</w:t>
      </w:r>
    </w:p>
    <w:p w:rsidR="00963539" w:rsidRPr="00DE4B9B" w:rsidRDefault="00963539" w:rsidP="005307C3">
      <w:pPr>
        <w:jc w:val="both"/>
        <w:rPr>
          <w:rFonts w:ascii="Times New Roman" w:hAnsi="Times New Roman"/>
          <w:sz w:val="28"/>
          <w:szCs w:val="28"/>
        </w:rPr>
      </w:pPr>
      <w:r w:rsidRPr="00DE4B9B">
        <w:rPr>
          <w:rFonts w:ascii="Times New Roman" w:hAnsi="Times New Roman"/>
          <w:sz w:val="28"/>
          <w:szCs w:val="28"/>
        </w:rPr>
        <w:t>Все п</w:t>
      </w:r>
      <w:r w:rsidR="00F87557" w:rsidRPr="00DE4B9B">
        <w:rPr>
          <w:rFonts w:ascii="Times New Roman" w:hAnsi="Times New Roman"/>
          <w:sz w:val="28"/>
          <w:szCs w:val="28"/>
        </w:rPr>
        <w:t>родукты питания низкого качества</w:t>
      </w:r>
      <w:r w:rsidRPr="00DE4B9B">
        <w:rPr>
          <w:rFonts w:ascii="Times New Roman" w:hAnsi="Times New Roman"/>
          <w:sz w:val="28"/>
          <w:szCs w:val="28"/>
        </w:rPr>
        <w:t>, кисломолочные</w:t>
      </w:r>
      <w:r w:rsidR="00F87557" w:rsidRPr="00DE4B9B">
        <w:rPr>
          <w:rFonts w:ascii="Times New Roman" w:hAnsi="Times New Roman"/>
          <w:sz w:val="28"/>
          <w:szCs w:val="28"/>
        </w:rPr>
        <w:t xml:space="preserve"> (</w:t>
      </w:r>
      <w:r w:rsidRPr="00DE4B9B">
        <w:rPr>
          <w:rFonts w:ascii="Times New Roman" w:hAnsi="Times New Roman"/>
          <w:sz w:val="28"/>
          <w:szCs w:val="28"/>
        </w:rPr>
        <w:t>молоко, творог и сливочное масло</w:t>
      </w:r>
      <w:r w:rsidR="008D6E6F">
        <w:rPr>
          <w:rFonts w:ascii="Times New Roman" w:hAnsi="Times New Roman"/>
          <w:sz w:val="28"/>
          <w:szCs w:val="28"/>
        </w:rPr>
        <w:t>, сметана</w:t>
      </w:r>
      <w:r w:rsidRPr="00DE4B9B">
        <w:rPr>
          <w:rFonts w:ascii="Times New Roman" w:hAnsi="Times New Roman"/>
          <w:sz w:val="28"/>
          <w:szCs w:val="28"/>
        </w:rPr>
        <w:t>) не соответствуют государственным стандартам и рекомендуем заменить</w:t>
      </w:r>
      <w:r w:rsidR="005307C3">
        <w:rPr>
          <w:rFonts w:ascii="Times New Roman" w:hAnsi="Times New Roman"/>
          <w:sz w:val="28"/>
          <w:szCs w:val="28"/>
        </w:rPr>
        <w:t>, также крупы эконом класса и низкого качества</w:t>
      </w:r>
      <w:r w:rsidRPr="00DE4B9B">
        <w:rPr>
          <w:rFonts w:ascii="Times New Roman" w:hAnsi="Times New Roman"/>
          <w:sz w:val="28"/>
          <w:szCs w:val="28"/>
        </w:rPr>
        <w:t>. Не всегда наименования продуктов не соответствуют в накладных.</w:t>
      </w:r>
    </w:p>
    <w:p w:rsidR="000169D2" w:rsidRPr="00DE4B9B" w:rsidRDefault="00963539" w:rsidP="005307C3">
      <w:pPr>
        <w:jc w:val="both"/>
        <w:rPr>
          <w:rFonts w:ascii="Times New Roman" w:hAnsi="Times New Roman"/>
          <w:sz w:val="28"/>
          <w:szCs w:val="28"/>
        </w:rPr>
      </w:pPr>
      <w:r w:rsidRPr="00DE4B9B">
        <w:rPr>
          <w:rFonts w:ascii="Times New Roman" w:hAnsi="Times New Roman"/>
          <w:sz w:val="28"/>
          <w:szCs w:val="28"/>
        </w:rPr>
        <w:t xml:space="preserve">Обратить пристальное внимание при поставке продуктов питания от поставщика. </w:t>
      </w:r>
      <w:r w:rsidR="00476C3A" w:rsidRPr="00DE4B9B">
        <w:rPr>
          <w:rFonts w:ascii="Times New Roman" w:hAnsi="Times New Roman"/>
          <w:sz w:val="28"/>
          <w:szCs w:val="28"/>
        </w:rPr>
        <w:t>Было обнаружено, что в товарных накладных выписывается говядина бескостная (товарная накладная 2003 от 13.05.2021) а по факту привозят фарш, так как списывается фарш говяжий (меню требования 14.05.2021г). Рыночная стоимость фарша дешевле говядины бескостной на 58 рублей (ответ на запрос от ИП Болотаев Д.С.). Общее количество фарша, закупленного 01.01.2021 года по 31.12.2021 года-144,63</w:t>
      </w:r>
      <w:r w:rsidRPr="00DE4B9B">
        <w:rPr>
          <w:rFonts w:ascii="Times New Roman" w:hAnsi="Times New Roman"/>
          <w:sz w:val="28"/>
          <w:szCs w:val="28"/>
        </w:rPr>
        <w:t xml:space="preserve">кг. </w:t>
      </w:r>
      <w:r w:rsidRPr="00DE4B9B">
        <w:rPr>
          <w:rFonts w:ascii="Times New Roman" w:hAnsi="Times New Roman"/>
          <w:b/>
          <w:sz w:val="28"/>
          <w:szCs w:val="28"/>
        </w:rPr>
        <w:t xml:space="preserve">следовательно </w:t>
      </w:r>
      <w:r w:rsidR="00476C3A" w:rsidRPr="00DE4B9B">
        <w:rPr>
          <w:rFonts w:ascii="Times New Roman" w:hAnsi="Times New Roman"/>
          <w:b/>
          <w:sz w:val="28"/>
          <w:szCs w:val="28"/>
        </w:rPr>
        <w:t>сумма ущерба составл</w:t>
      </w:r>
      <w:r w:rsidR="00006908" w:rsidRPr="00DE4B9B">
        <w:rPr>
          <w:rFonts w:ascii="Times New Roman" w:hAnsi="Times New Roman"/>
          <w:b/>
          <w:sz w:val="28"/>
          <w:szCs w:val="28"/>
        </w:rPr>
        <w:t>я</w:t>
      </w:r>
      <w:r w:rsidR="00476C3A" w:rsidRPr="00DE4B9B">
        <w:rPr>
          <w:rFonts w:ascii="Times New Roman" w:hAnsi="Times New Roman"/>
          <w:b/>
          <w:sz w:val="28"/>
          <w:szCs w:val="28"/>
        </w:rPr>
        <w:t>ет8388,54 рублей, Договор на поставку продуктов питания в 2021 году заключены с ООО «Дар».</w:t>
      </w:r>
    </w:p>
    <w:p w:rsidR="001D1117" w:rsidRPr="00DE4B9B" w:rsidRDefault="001D1117" w:rsidP="001D1117">
      <w:pPr>
        <w:suppressAutoHyphens/>
        <w:spacing w:after="0" w:line="240" w:lineRule="auto"/>
        <w:ind w:firstLine="720"/>
        <w:jc w:val="both"/>
        <w:rPr>
          <w:rFonts w:eastAsia="Arial Unicode MS" w:cs="font185"/>
          <w:b/>
          <w:kern w:val="1"/>
          <w:sz w:val="28"/>
          <w:szCs w:val="28"/>
          <w:u w:val="single"/>
          <w:lang w:eastAsia="ar-SA"/>
        </w:rPr>
      </w:pPr>
      <w:r w:rsidRPr="00DE4B9B">
        <w:rPr>
          <w:rFonts w:ascii="Times New Roman" w:eastAsia="Arial Unicode MS" w:hAnsi="Times New Roman"/>
          <w:b/>
          <w:kern w:val="1"/>
          <w:sz w:val="28"/>
          <w:szCs w:val="28"/>
          <w:lang w:eastAsia="ar-SA"/>
        </w:rPr>
        <w:t xml:space="preserve">                Выводы и предложения:</w:t>
      </w:r>
    </w:p>
    <w:p w:rsidR="001D1117" w:rsidRPr="00DE4B9B" w:rsidRDefault="001D1117" w:rsidP="001D1117">
      <w:pPr>
        <w:suppressAutoHyphens/>
        <w:spacing w:after="0" w:line="240" w:lineRule="auto"/>
        <w:ind w:firstLine="720"/>
        <w:jc w:val="both"/>
        <w:rPr>
          <w:rFonts w:eastAsia="Arial Unicode MS" w:cs="font185"/>
          <w:b/>
          <w:kern w:val="1"/>
          <w:sz w:val="28"/>
          <w:szCs w:val="28"/>
          <w:u w:val="single"/>
          <w:lang w:eastAsia="ar-SA"/>
        </w:rPr>
      </w:pPr>
    </w:p>
    <w:p w:rsidR="001D1117" w:rsidRPr="00DE4B9B" w:rsidRDefault="001D1117" w:rsidP="001D1117">
      <w:pPr>
        <w:numPr>
          <w:ilvl w:val="0"/>
          <w:numId w:val="3"/>
        </w:numPr>
        <w:tabs>
          <w:tab w:val="left" w:pos="284"/>
        </w:tabs>
        <w:suppressAutoHyphens/>
        <w:autoSpaceDE w:val="0"/>
        <w:autoSpaceDN w:val="0"/>
        <w:adjustRightInd w:val="0"/>
        <w:spacing w:after="0" w:line="240" w:lineRule="auto"/>
        <w:jc w:val="both"/>
        <w:rPr>
          <w:rFonts w:ascii="Times New Roman" w:eastAsia="Times New Roman" w:hAnsi="Times New Roman"/>
          <w:spacing w:val="-7"/>
          <w:sz w:val="28"/>
          <w:szCs w:val="28"/>
          <w:lang w:eastAsia="ru-RU"/>
        </w:rPr>
      </w:pPr>
      <w:r w:rsidRPr="00DE4B9B">
        <w:rPr>
          <w:rFonts w:ascii="Times New Roman" w:eastAsia="Times New Roman" w:hAnsi="Times New Roman"/>
          <w:sz w:val="28"/>
          <w:szCs w:val="28"/>
          <w:lang w:eastAsia="ru-RU"/>
        </w:rPr>
        <w:t>Муниципальное бюджетное общеобразовательное учреждение «Средняя общеобразовательная школа с.Брут» Правобережного района Республики Северная Осетия-Алания</w:t>
      </w:r>
      <w:r w:rsidRPr="00DE4B9B">
        <w:rPr>
          <w:rFonts w:ascii="Times New Roman" w:eastAsia="Times New Roman" w:hAnsi="Times New Roman"/>
          <w:spacing w:val="-7"/>
          <w:sz w:val="28"/>
          <w:szCs w:val="28"/>
          <w:lang w:eastAsia="ru-RU"/>
        </w:rPr>
        <w:t xml:space="preserve"> (далее по тексту – Учреждение) является некоммерческой организацией, осуществляющей образовательную деятельность, направленную на получение гражданами общего образования в пределах федеральных государственных образовательных стандартов.  </w:t>
      </w:r>
    </w:p>
    <w:p w:rsidR="001D1117" w:rsidRPr="00DE4B9B" w:rsidRDefault="001D1117" w:rsidP="001D1117">
      <w:pPr>
        <w:tabs>
          <w:tab w:val="left" w:pos="284"/>
        </w:tabs>
        <w:suppressAutoHyphens/>
        <w:autoSpaceDE w:val="0"/>
        <w:autoSpaceDN w:val="0"/>
        <w:adjustRightInd w:val="0"/>
        <w:spacing w:after="0" w:line="240" w:lineRule="auto"/>
        <w:ind w:left="360"/>
        <w:jc w:val="both"/>
        <w:rPr>
          <w:rFonts w:ascii="Times New Roman" w:eastAsia="Times New Roman" w:hAnsi="Times New Roman"/>
          <w:spacing w:val="-7"/>
          <w:sz w:val="28"/>
          <w:szCs w:val="28"/>
          <w:lang w:eastAsia="ru-RU"/>
        </w:rPr>
      </w:pPr>
    </w:p>
    <w:p w:rsidR="001D1117" w:rsidRPr="00DE4B9B" w:rsidRDefault="001D1117" w:rsidP="001D1117">
      <w:pPr>
        <w:tabs>
          <w:tab w:val="left" w:pos="284"/>
        </w:tabs>
        <w:suppressAutoHyphens/>
        <w:spacing w:after="160" w:line="240" w:lineRule="auto"/>
        <w:ind w:right="10"/>
        <w:jc w:val="both"/>
        <w:rPr>
          <w:rFonts w:ascii="Times New Roman" w:hAnsi="Times New Roman"/>
          <w:b/>
          <w:kern w:val="1"/>
          <w:sz w:val="28"/>
          <w:szCs w:val="28"/>
          <w:lang w:eastAsia="ar-SA"/>
        </w:rPr>
      </w:pPr>
      <w:r w:rsidRPr="00DE4B9B">
        <w:rPr>
          <w:rFonts w:ascii="Times New Roman" w:hAnsi="Times New Roman"/>
          <w:kern w:val="1"/>
          <w:sz w:val="28"/>
          <w:szCs w:val="28"/>
          <w:lang w:eastAsia="ar-SA"/>
        </w:rPr>
        <w:t>2. Кредиторская задолженность Учреждения составляет</w:t>
      </w:r>
      <w:r w:rsidRPr="00DE4B9B">
        <w:rPr>
          <w:rFonts w:ascii="Times New Roman" w:hAnsi="Times New Roman"/>
          <w:b/>
          <w:kern w:val="1"/>
          <w:sz w:val="28"/>
          <w:szCs w:val="28"/>
          <w:lang w:eastAsia="ar-SA"/>
        </w:rPr>
        <w:t>:</w:t>
      </w:r>
    </w:p>
    <w:p w:rsidR="001D1117" w:rsidRPr="00DE4B9B" w:rsidRDefault="001D1117" w:rsidP="001D1117">
      <w:pPr>
        <w:tabs>
          <w:tab w:val="left" w:pos="284"/>
        </w:tabs>
        <w:suppressAutoHyphens/>
        <w:spacing w:after="0"/>
        <w:ind w:right="1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lastRenderedPageBreak/>
        <w:t>- на 01.01.2022г. – 162770,08 рублей, в т.ч.:</w:t>
      </w:r>
    </w:p>
    <w:p w:rsidR="001D1117" w:rsidRPr="00DE4B9B" w:rsidRDefault="001D1117" w:rsidP="001D1117">
      <w:pPr>
        <w:numPr>
          <w:ilvl w:val="0"/>
          <w:numId w:val="1"/>
        </w:numPr>
        <w:suppressAutoHyphens/>
        <w:spacing w:after="0" w:line="240" w:lineRule="auto"/>
        <w:ind w:right="1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начисления на оплату труда – 40770,00 рублей;</w:t>
      </w:r>
    </w:p>
    <w:p w:rsidR="001D1117" w:rsidRPr="00DE4B9B" w:rsidRDefault="001D1117" w:rsidP="001D1117">
      <w:pPr>
        <w:numPr>
          <w:ilvl w:val="0"/>
          <w:numId w:val="1"/>
        </w:numPr>
        <w:suppressAutoHyphens/>
        <w:spacing w:after="0" w:line="240" w:lineRule="auto"/>
        <w:ind w:right="1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услуги связи –262,17,00 рублей;</w:t>
      </w:r>
    </w:p>
    <w:p w:rsidR="001D1117" w:rsidRPr="00DE4B9B" w:rsidRDefault="001D1117" w:rsidP="001D1117">
      <w:pPr>
        <w:numPr>
          <w:ilvl w:val="0"/>
          <w:numId w:val="1"/>
        </w:numPr>
        <w:suppressAutoHyphens/>
        <w:spacing w:after="0" w:line="240" w:lineRule="auto"/>
        <w:ind w:right="1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коммунальные услуги – 23686,44,00рублей, ООО «Газпром межрегионгаз» - 22695,78 руб.; ООО «Эра»- 990,66</w:t>
      </w:r>
    </w:p>
    <w:p w:rsidR="001D1117" w:rsidRPr="00DE4B9B" w:rsidRDefault="001D1117" w:rsidP="001D1117">
      <w:pPr>
        <w:numPr>
          <w:ilvl w:val="0"/>
          <w:numId w:val="1"/>
        </w:numPr>
        <w:suppressAutoHyphens/>
        <w:spacing w:after="0" w:line="240" w:lineRule="auto"/>
        <w:ind w:right="1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услуги по содержанию имущества – 10635,16 рублей;</w:t>
      </w:r>
    </w:p>
    <w:p w:rsidR="001D1117" w:rsidRPr="00DE4B9B" w:rsidRDefault="001D1117" w:rsidP="001D1117">
      <w:pPr>
        <w:numPr>
          <w:ilvl w:val="0"/>
          <w:numId w:val="1"/>
        </w:numPr>
        <w:suppressAutoHyphens/>
        <w:spacing w:after="0" w:line="240" w:lineRule="auto"/>
        <w:ind w:right="10"/>
        <w:jc w:val="both"/>
        <w:rPr>
          <w:rFonts w:ascii="Times New Roman" w:eastAsia="Arial Unicode MS" w:hAnsi="Times New Roman"/>
          <w:kern w:val="1"/>
          <w:sz w:val="28"/>
          <w:szCs w:val="28"/>
          <w:lang w:eastAsia="ar-SA"/>
        </w:rPr>
      </w:pPr>
      <w:r w:rsidRPr="00DE4B9B">
        <w:rPr>
          <w:rFonts w:ascii="Times New Roman" w:eastAsia="Times New Roman" w:hAnsi="Times New Roman"/>
          <w:spacing w:val="-1"/>
          <w:kern w:val="1"/>
          <w:sz w:val="28"/>
          <w:szCs w:val="28"/>
          <w:lang w:eastAsia="ar-SA"/>
        </w:rPr>
        <w:t>продукты питания –22625,56 рублей.</w:t>
      </w:r>
    </w:p>
    <w:p w:rsidR="0006698B" w:rsidRPr="00DE4B9B" w:rsidRDefault="0006698B" w:rsidP="001D1117">
      <w:pPr>
        <w:numPr>
          <w:ilvl w:val="0"/>
          <w:numId w:val="1"/>
        </w:numPr>
        <w:suppressAutoHyphens/>
        <w:spacing w:after="0" w:line="240" w:lineRule="auto"/>
        <w:ind w:right="10"/>
        <w:jc w:val="both"/>
        <w:rPr>
          <w:rFonts w:ascii="Times New Roman" w:eastAsia="Arial Unicode MS" w:hAnsi="Times New Roman"/>
          <w:kern w:val="1"/>
          <w:sz w:val="28"/>
          <w:szCs w:val="28"/>
          <w:lang w:eastAsia="ar-SA"/>
        </w:rPr>
      </w:pPr>
    </w:p>
    <w:p w:rsidR="006D47B5" w:rsidRPr="00DE4B9B" w:rsidRDefault="006D47B5" w:rsidP="006D47B5">
      <w:pPr>
        <w:tabs>
          <w:tab w:val="left" w:pos="1134"/>
        </w:tabs>
        <w:suppressAutoHyphens/>
        <w:spacing w:after="0"/>
        <w:ind w:firstLine="142"/>
        <w:jc w:val="both"/>
        <w:rPr>
          <w:rFonts w:ascii="Times New Roman" w:eastAsia="Arial Unicode MS" w:hAnsi="Times New Roman"/>
          <w:b/>
          <w:kern w:val="1"/>
          <w:sz w:val="28"/>
          <w:szCs w:val="28"/>
          <w:lang w:eastAsia="ar-SA"/>
        </w:rPr>
      </w:pPr>
      <w:r w:rsidRPr="00DE4B9B">
        <w:rPr>
          <w:rFonts w:ascii="Times New Roman" w:hAnsi="Times New Roman"/>
          <w:b/>
          <w:sz w:val="28"/>
          <w:szCs w:val="28"/>
        </w:rPr>
        <w:t>3.</w:t>
      </w:r>
      <w:r w:rsidR="00AE2383" w:rsidRPr="00DE4B9B">
        <w:rPr>
          <w:rFonts w:ascii="Times New Roman" w:eastAsia="Arial Unicode MS" w:hAnsi="Times New Roman"/>
          <w:b/>
          <w:kern w:val="1"/>
          <w:sz w:val="28"/>
          <w:szCs w:val="28"/>
          <w:lang w:eastAsia="ar-SA"/>
        </w:rPr>
        <w:t>П</w:t>
      </w:r>
      <w:r w:rsidRPr="00DE4B9B">
        <w:rPr>
          <w:rFonts w:ascii="Times New Roman" w:eastAsia="Arial Unicode MS" w:hAnsi="Times New Roman"/>
          <w:b/>
          <w:kern w:val="1"/>
          <w:sz w:val="28"/>
          <w:szCs w:val="28"/>
          <w:lang w:eastAsia="ar-SA"/>
        </w:rPr>
        <w:t>роверкой были выявлены следующие нарушения ведения кадрового делопроизводства и трудового законодательства:</w:t>
      </w:r>
    </w:p>
    <w:p w:rsidR="006D47B5" w:rsidRPr="00DE4B9B" w:rsidRDefault="0035133C" w:rsidP="0035133C">
      <w:pPr>
        <w:tabs>
          <w:tab w:val="left" w:pos="1134"/>
        </w:tabs>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 </w:t>
      </w:r>
      <w:r w:rsidR="006D47B5" w:rsidRPr="00DE4B9B">
        <w:rPr>
          <w:rFonts w:ascii="Times New Roman" w:eastAsia="Arial Unicode MS" w:hAnsi="Times New Roman"/>
          <w:kern w:val="1"/>
          <w:sz w:val="28"/>
          <w:szCs w:val="28"/>
          <w:lang w:eastAsia="ar-SA"/>
        </w:rPr>
        <w:t>В личных карточках Т-2 заполнены не все зоны кодирования;</w:t>
      </w:r>
    </w:p>
    <w:p w:rsidR="006D47B5" w:rsidRPr="00DE4B9B" w:rsidRDefault="0035133C" w:rsidP="0035133C">
      <w:pPr>
        <w:tabs>
          <w:tab w:val="left" w:pos="1134"/>
        </w:tabs>
        <w:suppressAutoHyphens/>
        <w:spacing w:after="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w:t>
      </w:r>
      <w:r w:rsidR="006D47B5" w:rsidRPr="00DE4B9B">
        <w:rPr>
          <w:rFonts w:ascii="Times New Roman" w:eastAsia="Arial Unicode MS" w:hAnsi="Times New Roman"/>
          <w:kern w:val="1"/>
          <w:sz w:val="28"/>
          <w:szCs w:val="28"/>
          <w:lang w:eastAsia="ar-SA"/>
        </w:rPr>
        <w:t xml:space="preserve">На 4 странице личной карточки Т-2 в разделе </w:t>
      </w:r>
      <w:r w:rsidR="006D47B5" w:rsidRPr="00DE4B9B">
        <w:rPr>
          <w:rFonts w:ascii="Times New Roman" w:eastAsia="Arial Unicode MS" w:hAnsi="Times New Roman"/>
          <w:kern w:val="1"/>
          <w:sz w:val="28"/>
          <w:szCs w:val="28"/>
          <w:lang w:val="en-US" w:eastAsia="ar-SA"/>
        </w:rPr>
        <w:t>VIII</w:t>
      </w:r>
      <w:r w:rsidR="006D47B5" w:rsidRPr="00DE4B9B">
        <w:rPr>
          <w:rFonts w:ascii="Times New Roman" w:eastAsia="Arial Unicode MS" w:hAnsi="Times New Roman"/>
          <w:kern w:val="1"/>
          <w:sz w:val="28"/>
          <w:szCs w:val="28"/>
          <w:lang w:eastAsia="ar-SA"/>
        </w:rPr>
        <w:t xml:space="preserve"> «Отпуск» не заполняются отпуска;</w:t>
      </w:r>
    </w:p>
    <w:p w:rsidR="006D47B5" w:rsidRPr="00DE4B9B" w:rsidRDefault="0035133C" w:rsidP="0035133C">
      <w:pPr>
        <w:tabs>
          <w:tab w:val="left" w:pos="1134"/>
        </w:tabs>
        <w:suppressAutoHyphens/>
        <w:spacing w:after="0"/>
        <w:jc w:val="both"/>
        <w:rPr>
          <w:rFonts w:ascii="Times New Roman" w:eastAsia="Arial Unicode MS" w:hAnsi="Times New Roman"/>
          <w:kern w:val="1"/>
          <w:sz w:val="28"/>
          <w:szCs w:val="28"/>
          <w:lang w:eastAsia="ar-SA"/>
        </w:rPr>
      </w:pPr>
      <w:bookmarkStart w:id="0" w:name="_GoBack"/>
      <w:bookmarkEnd w:id="0"/>
      <w:r w:rsidRPr="00DE4B9B">
        <w:rPr>
          <w:rFonts w:ascii="Times New Roman" w:eastAsia="Arial Unicode MS" w:hAnsi="Times New Roman"/>
          <w:kern w:val="1"/>
          <w:sz w:val="28"/>
          <w:szCs w:val="28"/>
          <w:lang w:eastAsia="ar-SA"/>
        </w:rPr>
        <w:t xml:space="preserve">- </w:t>
      </w:r>
      <w:r w:rsidR="006D47B5" w:rsidRPr="00DE4B9B">
        <w:rPr>
          <w:rFonts w:ascii="Times New Roman" w:eastAsia="Arial Unicode MS" w:hAnsi="Times New Roman"/>
          <w:kern w:val="1"/>
          <w:sz w:val="28"/>
          <w:szCs w:val="28"/>
          <w:lang w:eastAsia="ar-SA"/>
        </w:rPr>
        <w:t>На второй странице некоторых личных карточек формы Т-2 отсутствует подпись работника кадровой службы.</w:t>
      </w:r>
    </w:p>
    <w:p w:rsidR="006D47B5" w:rsidRPr="00DE4B9B" w:rsidRDefault="0035133C" w:rsidP="0035133C">
      <w:pPr>
        <w:tabs>
          <w:tab w:val="left" w:pos="1134"/>
        </w:tabs>
        <w:suppressAutoHyphens/>
        <w:spacing w:after="0"/>
        <w:ind w:left="142"/>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w:t>
      </w:r>
      <w:r w:rsidR="006D47B5" w:rsidRPr="00DE4B9B">
        <w:rPr>
          <w:rFonts w:ascii="Times New Roman" w:eastAsia="Arial Unicode MS" w:hAnsi="Times New Roman"/>
          <w:kern w:val="1"/>
          <w:sz w:val="28"/>
          <w:szCs w:val="28"/>
          <w:lang w:eastAsia="ar-SA"/>
        </w:rPr>
        <w:t xml:space="preserve">На 3 странице личных карточек формы Т-2 в разделе </w:t>
      </w:r>
      <w:r w:rsidR="006D47B5" w:rsidRPr="00DE4B9B">
        <w:rPr>
          <w:rFonts w:ascii="Times New Roman" w:eastAsia="Arial Unicode MS" w:hAnsi="Times New Roman"/>
          <w:kern w:val="1"/>
          <w:sz w:val="28"/>
          <w:szCs w:val="28"/>
          <w:lang w:val="en-US" w:eastAsia="ar-SA"/>
        </w:rPr>
        <w:t>III</w:t>
      </w:r>
      <w:r w:rsidR="006D47B5" w:rsidRPr="00DE4B9B">
        <w:rPr>
          <w:rFonts w:ascii="Times New Roman" w:eastAsia="Arial Unicode MS" w:hAnsi="Times New Roman"/>
          <w:kern w:val="1"/>
          <w:sz w:val="28"/>
          <w:szCs w:val="28"/>
          <w:lang w:eastAsia="ar-SA"/>
        </w:rPr>
        <w:t xml:space="preserve"> «Прием на работу и переводы на другую работу» отсутствуют все записи и личные подписи владельца трудовых книжек;</w:t>
      </w:r>
    </w:p>
    <w:p w:rsidR="006D47B5" w:rsidRPr="00DE4B9B" w:rsidRDefault="0035133C" w:rsidP="0035133C">
      <w:pPr>
        <w:tabs>
          <w:tab w:val="left" w:pos="1134"/>
        </w:tabs>
        <w:suppressAutoHyphens/>
        <w:spacing w:after="0"/>
        <w:ind w:left="142"/>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w:t>
      </w:r>
      <w:r w:rsidR="006D47B5" w:rsidRPr="00DE4B9B">
        <w:rPr>
          <w:rFonts w:ascii="Times New Roman" w:eastAsia="Arial Unicode MS" w:hAnsi="Times New Roman"/>
          <w:kern w:val="1"/>
          <w:sz w:val="28"/>
          <w:szCs w:val="28"/>
          <w:lang w:eastAsia="ar-SA"/>
        </w:rPr>
        <w:t>В личных делах отсутствуют личный листок по учету кадров, автобиография. Согласие на обработку персональных данных.</w:t>
      </w:r>
    </w:p>
    <w:p w:rsidR="000169D2" w:rsidRPr="00DE4B9B" w:rsidRDefault="000169D2" w:rsidP="00483DEE">
      <w:pPr>
        <w:shd w:val="clear" w:color="auto" w:fill="FFFFFF"/>
        <w:tabs>
          <w:tab w:val="left" w:pos="284"/>
        </w:tabs>
        <w:suppressAutoHyphens/>
        <w:spacing w:after="0" w:line="240" w:lineRule="auto"/>
        <w:ind w:left="810"/>
        <w:jc w:val="both"/>
        <w:rPr>
          <w:rFonts w:ascii="Times New Roman" w:eastAsia="Times New Roman" w:hAnsi="Times New Roman"/>
          <w:kern w:val="1"/>
          <w:sz w:val="28"/>
          <w:szCs w:val="28"/>
          <w:lang w:eastAsia="ar-SA"/>
        </w:rPr>
      </w:pPr>
    </w:p>
    <w:p w:rsidR="0081044E" w:rsidRPr="0081044E" w:rsidRDefault="0006698B" w:rsidP="0081044E">
      <w:pPr>
        <w:suppressAutoHyphens/>
        <w:spacing w:after="0"/>
        <w:jc w:val="both"/>
        <w:rPr>
          <w:rFonts w:ascii="Times New Roman" w:eastAsia="Arial Unicode MS" w:hAnsi="Times New Roman"/>
          <w:b/>
          <w:kern w:val="1"/>
          <w:sz w:val="28"/>
          <w:szCs w:val="28"/>
          <w:lang w:eastAsia="ar-SA"/>
        </w:rPr>
      </w:pPr>
      <w:r w:rsidRPr="00DE4B9B">
        <w:rPr>
          <w:rFonts w:ascii="Times New Roman" w:eastAsia="Times New Roman" w:hAnsi="Times New Roman"/>
          <w:sz w:val="28"/>
          <w:szCs w:val="28"/>
          <w:lang w:eastAsia="ru-RU"/>
        </w:rPr>
        <w:t>4</w:t>
      </w:r>
      <w:r w:rsidR="00B83C36" w:rsidRPr="00DE4B9B">
        <w:rPr>
          <w:rFonts w:ascii="Times New Roman" w:eastAsia="Times New Roman" w:hAnsi="Times New Roman"/>
          <w:sz w:val="28"/>
          <w:szCs w:val="28"/>
          <w:lang w:eastAsia="ru-RU"/>
        </w:rPr>
        <w:t>.</w:t>
      </w:r>
      <w:r w:rsidR="0081044E" w:rsidRPr="0081044E">
        <w:rPr>
          <w:rFonts w:ascii="Times New Roman" w:eastAsia="Times New Roman" w:hAnsi="Times New Roman"/>
          <w:b/>
          <w:sz w:val="28"/>
          <w:szCs w:val="28"/>
          <w:lang w:eastAsia="ru-RU"/>
        </w:rPr>
        <w:t xml:space="preserve"> Неправомерные расходы по выплате заработной платы составили 362,1 тысяч рублей (2020г. – 198,8 тысяч рублей, 2021г.- 163,3 тысяч рублей)</w:t>
      </w:r>
      <w:r w:rsidR="0081044E" w:rsidRPr="0081044E">
        <w:rPr>
          <w:rFonts w:ascii="Times New Roman" w:eastAsia="Arial Unicode MS" w:hAnsi="Times New Roman"/>
          <w:b/>
          <w:kern w:val="1"/>
          <w:sz w:val="28"/>
          <w:szCs w:val="28"/>
          <w:lang w:eastAsia="ar-SA"/>
        </w:rPr>
        <w:t xml:space="preserve">, </w:t>
      </w:r>
      <w:r w:rsidR="0081044E" w:rsidRPr="0081044E">
        <w:rPr>
          <w:rFonts w:ascii="Times New Roman" w:eastAsia="Arial Unicode MS" w:hAnsi="Times New Roman" w:cs="font185"/>
          <w:b/>
          <w:kern w:val="1"/>
          <w:sz w:val="28"/>
          <w:szCs w:val="28"/>
          <w:lang w:eastAsia="ar-SA"/>
        </w:rPr>
        <w:t>а также уплачены страховые взносы во внебюджетные фонды в сумме 109,3 тысяч рублей (2020 год-60,0 рублей, 2021 год-49,3 тысяч рублей).</w:t>
      </w:r>
    </w:p>
    <w:p w:rsidR="00E21B1E" w:rsidRPr="00DE4B9B" w:rsidRDefault="009B09E5" w:rsidP="0081044E">
      <w:pPr>
        <w:suppressAutoHyphens/>
        <w:spacing w:after="0"/>
        <w:jc w:val="both"/>
        <w:rPr>
          <w:rFonts w:ascii="Times New Roman" w:eastAsia="Times New Roman" w:hAnsi="Times New Roman" w:cs="font185"/>
          <w:b/>
          <w:sz w:val="28"/>
          <w:szCs w:val="28"/>
          <w:lang w:eastAsia="ru-RU"/>
        </w:rPr>
      </w:pPr>
      <w:r w:rsidRPr="00DE4B9B">
        <w:rPr>
          <w:rFonts w:ascii="Times New Roman" w:eastAsia="Times New Roman" w:hAnsi="Times New Roman" w:cs="font185"/>
          <w:b/>
          <w:sz w:val="28"/>
          <w:szCs w:val="28"/>
          <w:lang w:eastAsia="ru-RU"/>
        </w:rPr>
        <w:t xml:space="preserve">Неправомерные расходы при начислении заработной платыначислениями в Учреждении составили </w:t>
      </w:r>
      <w:r w:rsidR="0081044E">
        <w:rPr>
          <w:rFonts w:ascii="Times New Roman" w:eastAsia="Times New Roman" w:hAnsi="Times New Roman" w:cs="font185"/>
          <w:b/>
          <w:sz w:val="28"/>
          <w:szCs w:val="28"/>
          <w:lang w:eastAsia="ru-RU"/>
        </w:rPr>
        <w:t>471,4</w:t>
      </w:r>
      <w:r w:rsidRPr="00DE4B9B">
        <w:rPr>
          <w:rFonts w:ascii="Times New Roman" w:eastAsia="Times New Roman" w:hAnsi="Times New Roman" w:cs="font185"/>
          <w:b/>
          <w:sz w:val="28"/>
          <w:szCs w:val="28"/>
          <w:lang w:eastAsia="ru-RU"/>
        </w:rPr>
        <w:t xml:space="preserve"> рублей.</w:t>
      </w:r>
      <w:r w:rsidR="00483DEE" w:rsidRPr="00DE4B9B">
        <w:rPr>
          <w:rFonts w:ascii="Times New Roman" w:hAnsi="Times New Roman"/>
          <w:b/>
          <w:sz w:val="28"/>
          <w:szCs w:val="28"/>
        </w:rPr>
        <w:t xml:space="preserve">Не допускать нарушении ФЗ от 2 мая 2015г. №122-ФЗ «О внесении изменений в Трудовой кодекс Российской Федерации» неправомерные расходы при начислении заработной платы. </w:t>
      </w:r>
    </w:p>
    <w:p w:rsidR="009B09E5" w:rsidRPr="00DE4B9B" w:rsidRDefault="0006698B" w:rsidP="009B09E5">
      <w:pPr>
        <w:suppressAutoHyphens/>
        <w:spacing w:after="0"/>
        <w:jc w:val="both"/>
        <w:rPr>
          <w:rFonts w:ascii="Times New Roman" w:eastAsia="Times New Roman" w:hAnsi="Times New Roman"/>
          <w:b/>
          <w:sz w:val="28"/>
          <w:szCs w:val="28"/>
          <w:lang w:eastAsia="ru-RU"/>
        </w:rPr>
      </w:pPr>
      <w:r w:rsidRPr="00DE4B9B">
        <w:rPr>
          <w:rFonts w:ascii="Times New Roman" w:eastAsia="Times New Roman" w:hAnsi="Times New Roman"/>
          <w:sz w:val="28"/>
          <w:szCs w:val="28"/>
          <w:lang w:eastAsia="ru-RU"/>
        </w:rPr>
        <w:t>5</w:t>
      </w:r>
      <w:r w:rsidR="00B83C36" w:rsidRPr="00DE4B9B">
        <w:rPr>
          <w:rFonts w:ascii="Times New Roman" w:eastAsia="Times New Roman" w:hAnsi="Times New Roman"/>
          <w:sz w:val="28"/>
          <w:szCs w:val="28"/>
          <w:lang w:eastAsia="ru-RU"/>
        </w:rPr>
        <w:t xml:space="preserve">. </w:t>
      </w:r>
      <w:r w:rsidR="00B83C36" w:rsidRPr="008D6E6F">
        <w:rPr>
          <w:rFonts w:ascii="Times New Roman" w:eastAsia="Times New Roman" w:hAnsi="Times New Roman"/>
          <w:b/>
          <w:sz w:val="28"/>
          <w:szCs w:val="28"/>
          <w:lang w:eastAsia="ru-RU"/>
        </w:rPr>
        <w:t>В нарушение ст. 34 БК РФ</w:t>
      </w:r>
      <w:r w:rsidR="009B09E5" w:rsidRPr="00DE4B9B">
        <w:rPr>
          <w:rFonts w:ascii="Times New Roman" w:eastAsia="Times New Roman" w:hAnsi="Times New Roman"/>
          <w:b/>
          <w:sz w:val="28"/>
          <w:szCs w:val="28"/>
          <w:lang w:eastAsia="ru-RU"/>
        </w:rPr>
        <w:t>неэффективное использование бюджетных средств (оплата штрафных санкций, пени) в Учреждении составила 42081,55 рублей, в т.ч. за 2020г. – 35161,02 рублей, за 2021г. – 6920,53 рублей.</w:t>
      </w:r>
    </w:p>
    <w:p w:rsidR="00397755" w:rsidRPr="00DE4B9B" w:rsidRDefault="00397755" w:rsidP="009B09E5">
      <w:pPr>
        <w:suppressAutoHyphens/>
        <w:spacing w:after="0"/>
        <w:jc w:val="both"/>
        <w:rPr>
          <w:rFonts w:ascii="Times New Roman" w:eastAsia="Times New Roman" w:hAnsi="Times New Roman"/>
          <w:sz w:val="28"/>
          <w:szCs w:val="28"/>
          <w:lang w:eastAsia="ru-RU"/>
        </w:rPr>
      </w:pPr>
    </w:p>
    <w:p w:rsidR="00397755" w:rsidRPr="00DE4B9B" w:rsidRDefault="00397755" w:rsidP="00397755">
      <w:pPr>
        <w:suppressAutoHyphens/>
        <w:spacing w:after="0"/>
        <w:jc w:val="both"/>
        <w:rPr>
          <w:rFonts w:ascii="Times New Roman" w:eastAsia="Arial Unicode MS" w:hAnsi="Times New Roman"/>
          <w:kern w:val="1"/>
          <w:sz w:val="28"/>
          <w:szCs w:val="28"/>
          <w:lang w:eastAsia="ar-SA"/>
        </w:rPr>
      </w:pPr>
      <w:r w:rsidRPr="00DE4B9B">
        <w:rPr>
          <w:rFonts w:ascii="Times New Roman" w:eastAsia="Times New Roman" w:hAnsi="Times New Roman"/>
          <w:sz w:val="28"/>
          <w:szCs w:val="28"/>
          <w:lang w:eastAsia="ru-RU"/>
        </w:rPr>
        <w:t>5.</w:t>
      </w:r>
      <w:r w:rsidR="006C2987" w:rsidRPr="00DE4B9B">
        <w:rPr>
          <w:rFonts w:ascii="Times New Roman" w:eastAsia="Arial Unicode MS" w:hAnsi="Times New Roman"/>
          <w:b/>
          <w:kern w:val="1"/>
          <w:sz w:val="28"/>
          <w:szCs w:val="28"/>
          <w:lang w:eastAsia="ar-SA"/>
        </w:rPr>
        <w:t>Н</w:t>
      </w:r>
      <w:r w:rsidRPr="00DE4B9B">
        <w:rPr>
          <w:rFonts w:ascii="Times New Roman" w:eastAsia="Arial Unicode MS" w:hAnsi="Times New Roman"/>
          <w:b/>
          <w:kern w:val="1"/>
          <w:sz w:val="28"/>
          <w:szCs w:val="28"/>
          <w:lang w:eastAsia="ar-SA"/>
        </w:rPr>
        <w:t>еправомерное списание ГСМ за проверяемый период составили 120700 рублей</w:t>
      </w:r>
      <w:r w:rsidRPr="00DE4B9B">
        <w:rPr>
          <w:rFonts w:ascii="Times New Roman" w:eastAsia="Arial Unicode MS" w:hAnsi="Times New Roman"/>
          <w:kern w:val="1"/>
          <w:sz w:val="28"/>
          <w:szCs w:val="28"/>
          <w:lang w:eastAsia="ar-SA"/>
        </w:rPr>
        <w:t>.</w:t>
      </w:r>
    </w:p>
    <w:p w:rsidR="0006698B" w:rsidRPr="00DE4B9B" w:rsidRDefault="0006698B" w:rsidP="00397755">
      <w:pPr>
        <w:suppressAutoHyphens/>
        <w:spacing w:after="0"/>
        <w:jc w:val="both"/>
        <w:rPr>
          <w:rFonts w:ascii="Times New Roman" w:eastAsia="Arial Unicode MS" w:hAnsi="Times New Roman"/>
          <w:kern w:val="1"/>
          <w:sz w:val="28"/>
          <w:szCs w:val="28"/>
          <w:lang w:eastAsia="ar-SA"/>
        </w:rPr>
      </w:pPr>
    </w:p>
    <w:p w:rsidR="00DE4B9B" w:rsidRPr="00DE4B9B" w:rsidRDefault="00963539" w:rsidP="00A54D90">
      <w:pPr>
        <w:rPr>
          <w:rFonts w:ascii="Times New Roman" w:hAnsi="Times New Roman"/>
          <w:sz w:val="28"/>
          <w:szCs w:val="28"/>
        </w:rPr>
      </w:pPr>
      <w:r w:rsidRPr="00DE4B9B">
        <w:rPr>
          <w:rFonts w:ascii="Times New Roman" w:hAnsi="Times New Roman"/>
          <w:sz w:val="28"/>
          <w:szCs w:val="28"/>
        </w:rPr>
        <w:lastRenderedPageBreak/>
        <w:t>6</w:t>
      </w:r>
      <w:r w:rsidR="0035133C" w:rsidRPr="00DE4B9B">
        <w:rPr>
          <w:rFonts w:ascii="Times New Roman" w:hAnsi="Times New Roman"/>
          <w:sz w:val="28"/>
          <w:szCs w:val="28"/>
        </w:rPr>
        <w:t xml:space="preserve">. </w:t>
      </w:r>
      <w:r w:rsidR="00172BA2" w:rsidRPr="00DE4B9B">
        <w:rPr>
          <w:rFonts w:ascii="Times New Roman" w:hAnsi="Times New Roman"/>
          <w:sz w:val="28"/>
          <w:szCs w:val="28"/>
        </w:rPr>
        <w:t>Администраци</w:t>
      </w:r>
      <w:r w:rsidR="0035133C" w:rsidRPr="00DE4B9B">
        <w:rPr>
          <w:rFonts w:ascii="Times New Roman" w:hAnsi="Times New Roman"/>
          <w:sz w:val="28"/>
          <w:szCs w:val="28"/>
        </w:rPr>
        <w:t xml:space="preserve">яПравобережного района Республики Северная Осетия-Алания и </w:t>
      </w:r>
      <w:r w:rsidR="00172BA2" w:rsidRPr="00DE4B9B">
        <w:rPr>
          <w:rFonts w:ascii="Times New Roman" w:hAnsi="Times New Roman"/>
          <w:sz w:val="28"/>
          <w:szCs w:val="28"/>
        </w:rPr>
        <w:t>У</w:t>
      </w:r>
      <w:r w:rsidR="0035133C" w:rsidRPr="00DE4B9B">
        <w:rPr>
          <w:rFonts w:ascii="Times New Roman" w:hAnsi="Times New Roman"/>
          <w:sz w:val="28"/>
          <w:szCs w:val="28"/>
        </w:rPr>
        <w:t>правления</w:t>
      </w:r>
      <w:r w:rsidR="00AE2383" w:rsidRPr="00DE4B9B">
        <w:rPr>
          <w:rFonts w:ascii="Times New Roman" w:hAnsi="Times New Roman"/>
          <w:sz w:val="28"/>
          <w:szCs w:val="28"/>
        </w:rPr>
        <w:t xml:space="preserve"> по вопросам</w:t>
      </w:r>
      <w:r w:rsidR="0035133C" w:rsidRPr="00DE4B9B">
        <w:rPr>
          <w:rFonts w:ascii="Times New Roman" w:hAnsi="Times New Roman"/>
          <w:sz w:val="28"/>
          <w:szCs w:val="28"/>
        </w:rPr>
        <w:t xml:space="preserve"> образования</w:t>
      </w:r>
      <w:r w:rsidR="00AE2383" w:rsidRPr="00DE4B9B">
        <w:rPr>
          <w:rFonts w:ascii="Times New Roman" w:hAnsi="Times New Roman"/>
          <w:sz w:val="28"/>
          <w:szCs w:val="28"/>
        </w:rPr>
        <w:t>, физической культуры и спорта</w:t>
      </w:r>
      <w:r w:rsidR="0035133C" w:rsidRPr="00DE4B9B">
        <w:rPr>
          <w:rFonts w:ascii="Times New Roman" w:hAnsi="Times New Roman"/>
          <w:sz w:val="28"/>
          <w:szCs w:val="28"/>
        </w:rPr>
        <w:t xml:space="preserve"> усилить ко</w:t>
      </w:r>
      <w:r w:rsidR="00172BA2" w:rsidRPr="00DE4B9B">
        <w:rPr>
          <w:rFonts w:ascii="Times New Roman" w:hAnsi="Times New Roman"/>
          <w:sz w:val="28"/>
          <w:szCs w:val="28"/>
        </w:rPr>
        <w:t>нтроль за качеством продуктов питания</w:t>
      </w:r>
      <w:r w:rsidR="0035133C" w:rsidRPr="00DE4B9B">
        <w:rPr>
          <w:rFonts w:ascii="Times New Roman" w:hAnsi="Times New Roman"/>
          <w:sz w:val="28"/>
          <w:szCs w:val="28"/>
        </w:rPr>
        <w:t>.</w:t>
      </w:r>
    </w:p>
    <w:p w:rsidR="00E21B1E" w:rsidRPr="00DE4B9B" w:rsidRDefault="00DE4B9B" w:rsidP="00A54D90">
      <w:pPr>
        <w:rPr>
          <w:rFonts w:ascii="Times New Roman" w:hAnsi="Times New Roman"/>
          <w:sz w:val="28"/>
          <w:szCs w:val="28"/>
        </w:rPr>
      </w:pPr>
      <w:r w:rsidRPr="00DE4B9B">
        <w:rPr>
          <w:rFonts w:ascii="Times New Roman" w:hAnsi="Times New Roman"/>
          <w:sz w:val="28"/>
          <w:szCs w:val="28"/>
        </w:rPr>
        <w:t>7.</w:t>
      </w:r>
      <w:r>
        <w:rPr>
          <w:rFonts w:ascii="Times New Roman" w:hAnsi="Times New Roman"/>
          <w:sz w:val="28"/>
          <w:szCs w:val="28"/>
        </w:rPr>
        <w:t xml:space="preserve"> С</w:t>
      </w:r>
      <w:r w:rsidR="00963539" w:rsidRPr="00DE4B9B">
        <w:rPr>
          <w:rFonts w:ascii="Times New Roman" w:hAnsi="Times New Roman"/>
          <w:b/>
          <w:sz w:val="28"/>
          <w:szCs w:val="28"/>
        </w:rPr>
        <w:t>умма ущерба</w:t>
      </w:r>
      <w:r w:rsidR="0006698B" w:rsidRPr="00DE4B9B">
        <w:rPr>
          <w:rFonts w:ascii="Times New Roman" w:hAnsi="Times New Roman"/>
          <w:b/>
          <w:sz w:val="28"/>
          <w:szCs w:val="28"/>
        </w:rPr>
        <w:t xml:space="preserve"> бескостной говядины </w:t>
      </w:r>
      <w:r w:rsidR="00963539" w:rsidRPr="00DE4B9B">
        <w:rPr>
          <w:rFonts w:ascii="Times New Roman" w:hAnsi="Times New Roman"/>
          <w:b/>
          <w:sz w:val="28"/>
          <w:szCs w:val="28"/>
        </w:rPr>
        <w:t>составляет 8388,54 рублей</w:t>
      </w:r>
      <w:r w:rsidR="0006698B" w:rsidRPr="00DE4B9B">
        <w:rPr>
          <w:rFonts w:ascii="Times New Roman" w:hAnsi="Times New Roman"/>
          <w:b/>
          <w:sz w:val="28"/>
          <w:szCs w:val="28"/>
        </w:rPr>
        <w:t>, взыскать с ООО «Дар</w:t>
      </w:r>
      <w:r w:rsidR="0006698B" w:rsidRPr="00DE4B9B">
        <w:rPr>
          <w:rFonts w:ascii="Times New Roman" w:hAnsi="Times New Roman"/>
          <w:sz w:val="28"/>
          <w:szCs w:val="28"/>
        </w:rPr>
        <w:t xml:space="preserve">». </w:t>
      </w:r>
    </w:p>
    <w:p w:rsidR="006C5CE4" w:rsidRPr="00DE4B9B" w:rsidRDefault="00DE4B9B" w:rsidP="00B83C36">
      <w:pPr>
        <w:spacing w:after="0"/>
        <w:jc w:val="both"/>
        <w:rPr>
          <w:rFonts w:ascii="Times New Roman" w:eastAsia="Times New Roman" w:hAnsi="Times New Roman"/>
          <w:sz w:val="28"/>
          <w:szCs w:val="28"/>
          <w:lang w:eastAsia="ru-RU"/>
        </w:rPr>
      </w:pPr>
      <w:r w:rsidRPr="00DE4B9B">
        <w:rPr>
          <w:rFonts w:ascii="Times New Roman" w:hAnsi="Times New Roman"/>
          <w:b/>
          <w:sz w:val="28"/>
          <w:szCs w:val="28"/>
        </w:rPr>
        <w:t>8</w:t>
      </w:r>
      <w:r w:rsidR="00483DEE" w:rsidRPr="00DE4B9B">
        <w:rPr>
          <w:rFonts w:ascii="Times New Roman" w:hAnsi="Times New Roman"/>
          <w:b/>
          <w:sz w:val="28"/>
          <w:szCs w:val="28"/>
        </w:rPr>
        <w:t>.</w:t>
      </w:r>
      <w:r w:rsidR="00483DEE" w:rsidRPr="00DE4B9B">
        <w:rPr>
          <w:rFonts w:ascii="Times New Roman" w:hAnsi="Times New Roman"/>
          <w:sz w:val="28"/>
          <w:szCs w:val="28"/>
        </w:rPr>
        <w:t xml:space="preserve">Не допускать нарушение п.166 Инструкции по бюджетному учету №162н на письменных заявлениях получателей бюджетных сумм бухгалтером </w:t>
      </w:r>
      <w:r w:rsidR="00483DEE" w:rsidRPr="00DE4B9B">
        <w:rPr>
          <w:rFonts w:ascii="Times New Roman" w:hAnsi="Times New Roman"/>
          <w:b/>
          <w:sz w:val="28"/>
          <w:szCs w:val="28"/>
        </w:rPr>
        <w:t>не делается отметка об отсутствии за подотчетным лицом задолженности по предыдущим авансам и не проставляется код бюджетной классификации расходов</w:t>
      </w:r>
      <w:r w:rsidR="00B83C36" w:rsidRPr="00DE4B9B">
        <w:rPr>
          <w:rFonts w:ascii="Times New Roman" w:eastAsia="Times New Roman" w:hAnsi="Times New Roman"/>
          <w:b/>
          <w:sz w:val="28"/>
          <w:szCs w:val="28"/>
          <w:lang w:eastAsia="ru-RU"/>
        </w:rPr>
        <w:t>.</w:t>
      </w:r>
    </w:p>
    <w:p w:rsidR="007465F8" w:rsidRPr="00DE4B9B" w:rsidRDefault="00DE4B9B" w:rsidP="000A7646">
      <w:pPr>
        <w:tabs>
          <w:tab w:val="left" w:pos="-142"/>
          <w:tab w:val="left" w:pos="284"/>
        </w:tabs>
        <w:suppressAutoHyphens/>
        <w:spacing w:before="240" w:after="100" w:afterAutospacing="1" w:line="240" w:lineRule="auto"/>
        <w:jc w:val="both"/>
        <w:rPr>
          <w:rFonts w:ascii="Times New Roman" w:hAnsi="Times New Roman"/>
          <w:kern w:val="1"/>
          <w:sz w:val="28"/>
          <w:szCs w:val="28"/>
          <w:lang w:eastAsia="ar-SA"/>
        </w:rPr>
      </w:pPr>
      <w:r w:rsidRPr="00DE4B9B">
        <w:rPr>
          <w:rFonts w:ascii="Times New Roman" w:hAnsi="Times New Roman"/>
          <w:b/>
          <w:kern w:val="1"/>
          <w:sz w:val="28"/>
          <w:szCs w:val="28"/>
          <w:lang w:eastAsia="ar-SA"/>
        </w:rPr>
        <w:t>9</w:t>
      </w:r>
      <w:r w:rsidR="000A7646" w:rsidRPr="00DE4B9B">
        <w:rPr>
          <w:rFonts w:ascii="Times New Roman" w:hAnsi="Times New Roman"/>
          <w:kern w:val="1"/>
          <w:sz w:val="28"/>
          <w:szCs w:val="28"/>
          <w:lang w:eastAsia="ar-SA"/>
        </w:rPr>
        <w:t>.</w:t>
      </w:r>
      <w:r w:rsidR="007465F8" w:rsidRPr="00DE4B9B">
        <w:rPr>
          <w:rFonts w:ascii="Times New Roman" w:hAnsi="Times New Roman"/>
          <w:kern w:val="1"/>
          <w:sz w:val="28"/>
          <w:szCs w:val="28"/>
          <w:lang w:eastAsia="ar-SA"/>
        </w:rPr>
        <w:t>Проанализировать материалы настоящего акта КСП, принять действенные меры по устранению отмеченных в них нарушений и недостатков. И о принятых мерах сообщить в КСП в течение 30 дней со дня подписания акта.</w:t>
      </w:r>
    </w:p>
    <w:p w:rsidR="007465F8" w:rsidRPr="00DE4B9B" w:rsidRDefault="007465F8" w:rsidP="007465F8">
      <w:pPr>
        <w:spacing w:after="0" w:line="240" w:lineRule="auto"/>
        <w:jc w:val="both"/>
        <w:outlineLvl w:val="0"/>
        <w:rPr>
          <w:rFonts w:ascii="Times New Roman" w:eastAsia="Times New Roman" w:hAnsi="Times New Roman"/>
          <w:sz w:val="28"/>
          <w:szCs w:val="28"/>
          <w:highlight w:val="yellow"/>
          <w:lang w:eastAsia="ru-RU"/>
        </w:rPr>
      </w:pPr>
    </w:p>
    <w:p w:rsidR="007465F8" w:rsidRPr="00DE4B9B" w:rsidRDefault="007465F8" w:rsidP="007465F8">
      <w:pPr>
        <w:spacing w:after="0" w:line="240" w:lineRule="auto"/>
        <w:jc w:val="both"/>
        <w:outlineLvl w:val="0"/>
        <w:rPr>
          <w:rFonts w:ascii="Times New Roman" w:eastAsia="Times New Roman" w:hAnsi="Times New Roman"/>
          <w:sz w:val="28"/>
          <w:szCs w:val="28"/>
          <w:lang w:eastAsia="ru-RU"/>
        </w:rPr>
      </w:pPr>
      <w:r w:rsidRPr="00DE4B9B">
        <w:rPr>
          <w:rFonts w:ascii="Times New Roman" w:eastAsia="Times New Roman" w:hAnsi="Times New Roman"/>
          <w:sz w:val="28"/>
          <w:szCs w:val="28"/>
          <w:lang w:eastAsia="ru-RU"/>
        </w:rPr>
        <w:t>Председатель КСП МО Правобережный район ____________    Тараева Л.З.</w:t>
      </w:r>
    </w:p>
    <w:p w:rsidR="007465F8" w:rsidRPr="00DE4B9B" w:rsidRDefault="007465F8" w:rsidP="007465F8">
      <w:pPr>
        <w:spacing w:after="0" w:line="240" w:lineRule="auto"/>
        <w:jc w:val="both"/>
        <w:outlineLvl w:val="0"/>
        <w:rPr>
          <w:rFonts w:ascii="Times New Roman" w:eastAsia="Times New Roman" w:hAnsi="Times New Roman"/>
          <w:sz w:val="28"/>
          <w:szCs w:val="28"/>
          <w:lang w:eastAsia="ru-RU"/>
        </w:rPr>
      </w:pPr>
    </w:p>
    <w:p w:rsidR="007465F8" w:rsidRPr="00DE4B9B" w:rsidRDefault="007465F8" w:rsidP="007465F8">
      <w:pPr>
        <w:spacing w:after="0" w:line="240" w:lineRule="auto"/>
        <w:jc w:val="both"/>
        <w:outlineLvl w:val="0"/>
        <w:rPr>
          <w:rFonts w:ascii="Times New Roman" w:eastAsia="Times New Roman" w:hAnsi="Times New Roman"/>
          <w:sz w:val="28"/>
          <w:szCs w:val="28"/>
          <w:lang w:eastAsia="ru-RU"/>
        </w:rPr>
      </w:pPr>
      <w:r w:rsidRPr="00DE4B9B">
        <w:rPr>
          <w:rFonts w:ascii="Times New Roman" w:eastAsia="Times New Roman" w:hAnsi="Times New Roman"/>
          <w:sz w:val="28"/>
          <w:szCs w:val="28"/>
          <w:lang w:eastAsia="ru-RU"/>
        </w:rPr>
        <w:t xml:space="preserve">Директор МБОУ СОШ </w:t>
      </w:r>
      <w:r w:rsidR="00CE4660" w:rsidRPr="00DE4B9B">
        <w:rPr>
          <w:rFonts w:ascii="Times New Roman" w:eastAsia="Times New Roman" w:hAnsi="Times New Roman"/>
          <w:sz w:val="28"/>
          <w:szCs w:val="28"/>
          <w:lang w:eastAsia="ru-RU"/>
        </w:rPr>
        <w:t xml:space="preserve">с. </w:t>
      </w:r>
      <w:r w:rsidR="00C06EF3" w:rsidRPr="00DE4B9B">
        <w:rPr>
          <w:rFonts w:ascii="Times New Roman" w:eastAsia="Times New Roman" w:hAnsi="Times New Roman"/>
          <w:sz w:val="28"/>
          <w:szCs w:val="28"/>
          <w:lang w:eastAsia="ru-RU"/>
        </w:rPr>
        <w:t>Брут</w:t>
      </w:r>
      <w:r w:rsidR="009B09E5" w:rsidRPr="00DE4B9B">
        <w:rPr>
          <w:rFonts w:ascii="Times New Roman" w:eastAsia="Times New Roman" w:hAnsi="Times New Roman"/>
          <w:sz w:val="28"/>
          <w:szCs w:val="28"/>
          <w:lang w:eastAsia="ru-RU"/>
        </w:rPr>
        <w:t xml:space="preserve">      ___________Т</w:t>
      </w:r>
      <w:r w:rsidR="00C06EF3" w:rsidRPr="00DE4B9B">
        <w:rPr>
          <w:rFonts w:ascii="Times New Roman" w:eastAsia="Times New Roman" w:hAnsi="Times New Roman"/>
          <w:sz w:val="28"/>
          <w:szCs w:val="28"/>
          <w:lang w:eastAsia="ru-RU"/>
        </w:rPr>
        <w:t>ибилова Ж.Ш.</w:t>
      </w:r>
    </w:p>
    <w:p w:rsidR="007465F8" w:rsidRPr="00DE4B9B" w:rsidRDefault="007465F8" w:rsidP="007465F8">
      <w:pPr>
        <w:spacing w:after="0" w:line="240" w:lineRule="auto"/>
        <w:jc w:val="both"/>
        <w:outlineLvl w:val="0"/>
        <w:rPr>
          <w:rFonts w:ascii="Times New Roman" w:eastAsia="Times New Roman" w:hAnsi="Times New Roman"/>
          <w:sz w:val="28"/>
          <w:szCs w:val="28"/>
          <w:lang w:eastAsia="ru-RU"/>
        </w:rPr>
      </w:pPr>
    </w:p>
    <w:p w:rsidR="007465F8" w:rsidRPr="00DE4B9B" w:rsidRDefault="007465F8" w:rsidP="007465F8">
      <w:pPr>
        <w:spacing w:after="0" w:line="240" w:lineRule="auto"/>
        <w:jc w:val="both"/>
        <w:outlineLvl w:val="0"/>
        <w:rPr>
          <w:rFonts w:ascii="Times New Roman" w:eastAsia="Times New Roman" w:hAnsi="Times New Roman"/>
          <w:sz w:val="28"/>
          <w:szCs w:val="28"/>
          <w:lang w:eastAsia="ru-RU"/>
        </w:rPr>
      </w:pPr>
      <w:r w:rsidRPr="00DE4B9B">
        <w:rPr>
          <w:rFonts w:ascii="Times New Roman" w:eastAsia="Times New Roman" w:hAnsi="Times New Roman"/>
          <w:sz w:val="28"/>
          <w:szCs w:val="28"/>
          <w:lang w:eastAsia="ru-RU"/>
        </w:rPr>
        <w:t xml:space="preserve">Главный бухгалтер                                           ____________  </w:t>
      </w:r>
      <w:r w:rsidR="00C06EF3" w:rsidRPr="00DE4B9B">
        <w:rPr>
          <w:rFonts w:ascii="Times New Roman" w:eastAsia="Times New Roman" w:hAnsi="Times New Roman"/>
          <w:sz w:val="28"/>
          <w:szCs w:val="28"/>
          <w:lang w:eastAsia="ru-RU"/>
        </w:rPr>
        <w:t>Дулаева З.Н.</w:t>
      </w:r>
    </w:p>
    <w:p w:rsidR="007465F8" w:rsidRPr="00DE4B9B" w:rsidRDefault="007465F8" w:rsidP="007465F8">
      <w:pPr>
        <w:suppressAutoHyphens/>
        <w:spacing w:after="0" w:line="240" w:lineRule="auto"/>
        <w:jc w:val="both"/>
        <w:rPr>
          <w:rFonts w:ascii="Times New Roman" w:eastAsia="Arial Unicode MS" w:hAnsi="Times New Roman"/>
          <w:kern w:val="1"/>
          <w:sz w:val="28"/>
          <w:szCs w:val="28"/>
          <w:lang w:eastAsia="ar-SA"/>
        </w:rPr>
      </w:pPr>
    </w:p>
    <w:p w:rsidR="007465F8" w:rsidRPr="00DE4B9B" w:rsidRDefault="007465F8" w:rsidP="007465F8">
      <w:pPr>
        <w:suppressAutoHyphens/>
        <w:spacing w:after="0"/>
        <w:jc w:val="both"/>
        <w:rPr>
          <w:rFonts w:ascii="Times New Roman" w:eastAsia="Arial Unicode MS" w:hAnsi="Times New Roman"/>
          <w:kern w:val="1"/>
          <w:sz w:val="28"/>
          <w:szCs w:val="28"/>
          <w:lang w:eastAsia="ar-SA"/>
        </w:rPr>
      </w:pPr>
    </w:p>
    <w:p w:rsidR="007465F8" w:rsidRPr="00DE4B9B" w:rsidRDefault="007465F8" w:rsidP="007465F8">
      <w:pPr>
        <w:suppressAutoHyphens/>
        <w:spacing w:after="0"/>
        <w:jc w:val="both"/>
        <w:rPr>
          <w:rFonts w:ascii="Times New Roman" w:eastAsia="Arial Unicode MS" w:hAnsi="Times New Roman"/>
          <w:kern w:val="1"/>
          <w:sz w:val="28"/>
          <w:szCs w:val="28"/>
          <w:lang w:eastAsia="ar-SA"/>
        </w:rPr>
      </w:pPr>
    </w:p>
    <w:p w:rsidR="007465F8" w:rsidRPr="00DE4B9B" w:rsidRDefault="007465F8" w:rsidP="007465F8">
      <w:pPr>
        <w:suppressAutoHyphens/>
        <w:spacing w:after="0"/>
        <w:jc w:val="both"/>
        <w:rPr>
          <w:rFonts w:ascii="Times New Roman" w:eastAsia="Arial Unicode MS" w:hAnsi="Times New Roman"/>
          <w:b/>
          <w:kern w:val="1"/>
          <w:sz w:val="28"/>
          <w:szCs w:val="28"/>
          <w:lang w:eastAsia="ar-SA"/>
        </w:rPr>
      </w:pPr>
      <w:r w:rsidRPr="00DE4B9B">
        <w:rPr>
          <w:rFonts w:ascii="Times New Roman" w:eastAsia="Arial Unicode MS" w:hAnsi="Times New Roman"/>
          <w:kern w:val="1"/>
          <w:sz w:val="28"/>
          <w:szCs w:val="28"/>
          <w:lang w:eastAsia="ar-SA"/>
        </w:rPr>
        <w:t>Один экз. получил (а)      _______________________</w:t>
      </w:r>
      <w:r w:rsidRPr="00DE4B9B">
        <w:rPr>
          <w:rFonts w:ascii="Times New Roman" w:eastAsia="Arial Unicode MS" w:hAnsi="Times New Roman"/>
          <w:b/>
          <w:kern w:val="1"/>
          <w:sz w:val="28"/>
          <w:szCs w:val="28"/>
          <w:lang w:eastAsia="ar-SA"/>
        </w:rPr>
        <w:t>___         ____________</w:t>
      </w:r>
    </w:p>
    <w:p w:rsidR="007465F8" w:rsidRPr="00DE4B9B" w:rsidRDefault="007465F8" w:rsidP="007465F8">
      <w:pPr>
        <w:suppressAutoHyphens/>
        <w:spacing w:after="0"/>
        <w:ind w:left="720"/>
        <w:jc w:val="both"/>
        <w:rPr>
          <w:rFonts w:ascii="Times New Roman" w:eastAsia="Arial Unicode MS" w:hAnsi="Times New Roman"/>
          <w:kern w:val="1"/>
          <w:sz w:val="28"/>
          <w:szCs w:val="28"/>
          <w:lang w:eastAsia="ar-SA"/>
        </w:rPr>
      </w:pPr>
      <w:r w:rsidRPr="00DE4B9B">
        <w:rPr>
          <w:rFonts w:ascii="Times New Roman" w:eastAsia="Arial Unicode MS" w:hAnsi="Times New Roman"/>
          <w:kern w:val="1"/>
          <w:sz w:val="28"/>
          <w:szCs w:val="28"/>
          <w:lang w:eastAsia="ar-SA"/>
        </w:rPr>
        <w:t xml:space="preserve">                                              подпись               ф.и.о.                                            дата     </w:t>
      </w:r>
    </w:p>
    <w:p w:rsidR="007465F8" w:rsidRPr="00DE4B9B" w:rsidRDefault="007465F8" w:rsidP="007465F8">
      <w:pPr>
        <w:suppressAutoHyphens/>
        <w:spacing w:after="0"/>
        <w:ind w:left="720"/>
        <w:jc w:val="both"/>
        <w:rPr>
          <w:rFonts w:ascii="Times New Roman" w:eastAsia="Arial Unicode MS" w:hAnsi="Times New Roman"/>
          <w:kern w:val="1"/>
          <w:sz w:val="28"/>
          <w:szCs w:val="28"/>
          <w:lang w:eastAsia="ar-SA"/>
        </w:rPr>
      </w:pPr>
    </w:p>
    <w:p w:rsidR="00C01A60" w:rsidRDefault="00C01A60"/>
    <w:p w:rsidR="00AE4829" w:rsidRDefault="00AE4829"/>
    <w:p w:rsidR="00AE4829" w:rsidRDefault="00AE4829"/>
    <w:p w:rsidR="00AE4829" w:rsidRDefault="00AE4829"/>
    <w:p w:rsidR="00AE4829" w:rsidRDefault="00AE4829"/>
    <w:p w:rsidR="00AE4829" w:rsidRDefault="00AE4829"/>
    <w:p w:rsidR="00AE4829" w:rsidRDefault="00AE4829"/>
    <w:p w:rsidR="00AE4829" w:rsidRDefault="00AE4829"/>
    <w:p w:rsidR="00AE4829" w:rsidRDefault="00AE4829"/>
    <w:p w:rsidR="00AE4829" w:rsidRDefault="00AE4829"/>
    <w:p w:rsidR="00AE4829" w:rsidRDefault="00AE4829"/>
    <w:p w:rsidR="00AE4829" w:rsidRDefault="00AE4829"/>
    <w:p w:rsidR="00AE4829" w:rsidRDefault="00AE4829"/>
    <w:p w:rsidR="00AE4829" w:rsidRDefault="00AE4829"/>
    <w:p w:rsidR="00AE4829" w:rsidRDefault="00AE4829"/>
    <w:p w:rsidR="00AE4829" w:rsidRDefault="00AE4829"/>
    <w:p w:rsidR="00AE4829" w:rsidRDefault="00AE4829"/>
    <w:p w:rsidR="00AE4829" w:rsidRDefault="00AE4829"/>
    <w:p w:rsidR="00AE4829" w:rsidRDefault="00AE4829"/>
    <w:p w:rsidR="00AE4829" w:rsidRDefault="00AE4829"/>
    <w:p w:rsidR="00AE4829" w:rsidRDefault="00AE4829"/>
    <w:p w:rsidR="00AE4829" w:rsidRDefault="00AE4829"/>
    <w:p w:rsidR="00AE4829" w:rsidRDefault="00AE4829"/>
    <w:sectPr w:rsidR="00AE4829" w:rsidSect="000169D2">
      <w:headerReference w:type="default" r:id="rId13"/>
      <w:pgSz w:w="11906" w:h="16838"/>
      <w:pgMar w:top="1134" w:right="850" w:bottom="1134" w:left="1418" w:header="720" w:footer="720" w:gutter="0"/>
      <w:cols w:space="720"/>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536" w:rsidRDefault="00320536">
      <w:pPr>
        <w:spacing w:after="0" w:line="240" w:lineRule="auto"/>
      </w:pPr>
      <w:r>
        <w:separator/>
      </w:r>
    </w:p>
  </w:endnote>
  <w:endnote w:type="continuationSeparator" w:id="1">
    <w:p w:rsidR="00320536" w:rsidRDefault="00320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185">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536" w:rsidRDefault="00320536">
      <w:pPr>
        <w:spacing w:after="0" w:line="240" w:lineRule="auto"/>
      </w:pPr>
      <w:r>
        <w:separator/>
      </w:r>
    </w:p>
  </w:footnote>
  <w:footnote w:type="continuationSeparator" w:id="1">
    <w:p w:rsidR="00320536" w:rsidRDefault="003205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D2" w:rsidRDefault="00652AE7">
    <w:pPr>
      <w:pStyle w:val="a6"/>
      <w:jc w:val="center"/>
    </w:pPr>
    <w:r>
      <w:fldChar w:fldCharType="begin"/>
    </w:r>
    <w:r w:rsidR="000169D2">
      <w:instrText xml:space="preserve"> PAGE   \* MERGEFORMAT </w:instrText>
    </w:r>
    <w:r>
      <w:fldChar w:fldCharType="separate"/>
    </w:r>
    <w:r w:rsidR="00E30F9E">
      <w:rPr>
        <w:noProof/>
      </w:rPr>
      <w:t>12</w:t>
    </w:r>
    <w:r>
      <w:fldChar w:fldCharType="end"/>
    </w:r>
  </w:p>
  <w:p w:rsidR="000169D2" w:rsidRDefault="000169D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24A15"/>
    <w:multiLevelType w:val="hybridMultilevel"/>
    <w:tmpl w:val="388A5A42"/>
    <w:lvl w:ilvl="0" w:tplc="1968FD84">
      <w:start w:val="1"/>
      <w:numFmt w:val="decimal"/>
      <w:lvlText w:val="%1."/>
      <w:lvlJc w:val="left"/>
      <w:pPr>
        <w:ind w:left="360" w:hanging="360"/>
      </w:pPr>
      <w:rPr>
        <w:rFonts w:ascii="Times New Roman" w:hAnsi="Times New Roman" w:cs="Times New Roman" w:hint="default"/>
        <w:b/>
        <w:sz w:val="28"/>
        <w:szCs w:val="28"/>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C261180"/>
    <w:multiLevelType w:val="hybridMultilevel"/>
    <w:tmpl w:val="8BE6729E"/>
    <w:lvl w:ilvl="0" w:tplc="A6C0888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8A7090"/>
    <w:multiLevelType w:val="hybridMultilevel"/>
    <w:tmpl w:val="593A72B8"/>
    <w:lvl w:ilvl="0" w:tplc="252EB5BA">
      <w:start w:val="1"/>
      <w:numFmt w:val="decimal"/>
      <w:lvlText w:val="%1)"/>
      <w:lvlJc w:val="left"/>
      <w:pPr>
        <w:ind w:left="480" w:hanging="48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4BC45E90"/>
    <w:multiLevelType w:val="hybridMultilevel"/>
    <w:tmpl w:val="2A74F7A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nsid w:val="57995F81"/>
    <w:multiLevelType w:val="hybridMultilevel"/>
    <w:tmpl w:val="81CCE436"/>
    <w:lvl w:ilvl="0" w:tplc="E7CE5172">
      <w:start w:val="1"/>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7BF10D7C"/>
    <w:multiLevelType w:val="hybridMultilevel"/>
    <w:tmpl w:val="834457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B1260A"/>
    <w:multiLevelType w:val="hybridMultilevel"/>
    <w:tmpl w:val="9EA0E3E8"/>
    <w:lvl w:ilvl="0" w:tplc="F0826256">
      <w:start w:val="1"/>
      <w:numFmt w:val="decimal"/>
      <w:lvlText w:val="%1."/>
      <w:lvlJc w:val="left"/>
      <w:pPr>
        <w:ind w:left="1353" w:hanging="360"/>
      </w:pPr>
      <w:rPr>
        <w:rFonts w:hint="default"/>
        <w:b/>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65F8"/>
    <w:rsid w:val="00006908"/>
    <w:rsid w:val="00011B53"/>
    <w:rsid w:val="000169D2"/>
    <w:rsid w:val="00050569"/>
    <w:rsid w:val="00060357"/>
    <w:rsid w:val="0006698B"/>
    <w:rsid w:val="00096AD8"/>
    <w:rsid w:val="000A7646"/>
    <w:rsid w:val="000B0881"/>
    <w:rsid w:val="00165329"/>
    <w:rsid w:val="00172BA2"/>
    <w:rsid w:val="0018297A"/>
    <w:rsid w:val="001D1117"/>
    <w:rsid w:val="001D68BD"/>
    <w:rsid w:val="00204C15"/>
    <w:rsid w:val="002057BC"/>
    <w:rsid w:val="0024231B"/>
    <w:rsid w:val="00242DA9"/>
    <w:rsid w:val="002713C8"/>
    <w:rsid w:val="002D6254"/>
    <w:rsid w:val="002F4F35"/>
    <w:rsid w:val="0030178A"/>
    <w:rsid w:val="00320536"/>
    <w:rsid w:val="00327990"/>
    <w:rsid w:val="00340AFB"/>
    <w:rsid w:val="0035133C"/>
    <w:rsid w:val="00381C06"/>
    <w:rsid w:val="0038510A"/>
    <w:rsid w:val="003913BC"/>
    <w:rsid w:val="00392218"/>
    <w:rsid w:val="00397755"/>
    <w:rsid w:val="003D4068"/>
    <w:rsid w:val="003F6B79"/>
    <w:rsid w:val="003F7F6D"/>
    <w:rsid w:val="00400AB6"/>
    <w:rsid w:val="00406866"/>
    <w:rsid w:val="00427D68"/>
    <w:rsid w:val="00476C3A"/>
    <w:rsid w:val="00483DEE"/>
    <w:rsid w:val="004B3DD9"/>
    <w:rsid w:val="004B646E"/>
    <w:rsid w:val="004E3A23"/>
    <w:rsid w:val="004F2205"/>
    <w:rsid w:val="004F7719"/>
    <w:rsid w:val="005272AB"/>
    <w:rsid w:val="005307C3"/>
    <w:rsid w:val="00530D15"/>
    <w:rsid w:val="0056320B"/>
    <w:rsid w:val="005970C8"/>
    <w:rsid w:val="005B4B68"/>
    <w:rsid w:val="005D05D0"/>
    <w:rsid w:val="005F5A8F"/>
    <w:rsid w:val="006213EC"/>
    <w:rsid w:val="006515AF"/>
    <w:rsid w:val="00652AE7"/>
    <w:rsid w:val="00692386"/>
    <w:rsid w:val="00694FED"/>
    <w:rsid w:val="006A00DF"/>
    <w:rsid w:val="006C2987"/>
    <w:rsid w:val="006C4C00"/>
    <w:rsid w:val="006C5CE4"/>
    <w:rsid w:val="006D47B5"/>
    <w:rsid w:val="006E6AA0"/>
    <w:rsid w:val="007226B1"/>
    <w:rsid w:val="00725618"/>
    <w:rsid w:val="0073036C"/>
    <w:rsid w:val="007465F8"/>
    <w:rsid w:val="00751357"/>
    <w:rsid w:val="00753608"/>
    <w:rsid w:val="00754460"/>
    <w:rsid w:val="007A7B68"/>
    <w:rsid w:val="007D5613"/>
    <w:rsid w:val="007E5205"/>
    <w:rsid w:val="007E60CB"/>
    <w:rsid w:val="007F0C24"/>
    <w:rsid w:val="0081044E"/>
    <w:rsid w:val="008552D2"/>
    <w:rsid w:val="00865906"/>
    <w:rsid w:val="00881E72"/>
    <w:rsid w:val="008D6E6F"/>
    <w:rsid w:val="008E775A"/>
    <w:rsid w:val="008F2012"/>
    <w:rsid w:val="008F348D"/>
    <w:rsid w:val="00921451"/>
    <w:rsid w:val="009567D6"/>
    <w:rsid w:val="00963539"/>
    <w:rsid w:val="009643F8"/>
    <w:rsid w:val="009B09E5"/>
    <w:rsid w:val="009C6DB9"/>
    <w:rsid w:val="009F1F67"/>
    <w:rsid w:val="00A22104"/>
    <w:rsid w:val="00A40D4E"/>
    <w:rsid w:val="00A45714"/>
    <w:rsid w:val="00A54D90"/>
    <w:rsid w:val="00A731EC"/>
    <w:rsid w:val="00A81DD9"/>
    <w:rsid w:val="00A93DC4"/>
    <w:rsid w:val="00AB42EB"/>
    <w:rsid w:val="00AE2383"/>
    <w:rsid w:val="00AE4829"/>
    <w:rsid w:val="00AF209F"/>
    <w:rsid w:val="00B069EE"/>
    <w:rsid w:val="00B21264"/>
    <w:rsid w:val="00B34BAD"/>
    <w:rsid w:val="00B52D23"/>
    <w:rsid w:val="00B54370"/>
    <w:rsid w:val="00B55CF8"/>
    <w:rsid w:val="00B827AB"/>
    <w:rsid w:val="00B83C36"/>
    <w:rsid w:val="00B96943"/>
    <w:rsid w:val="00BC653E"/>
    <w:rsid w:val="00BD2D8E"/>
    <w:rsid w:val="00BD4AE2"/>
    <w:rsid w:val="00C01A60"/>
    <w:rsid w:val="00C06EF3"/>
    <w:rsid w:val="00C3745C"/>
    <w:rsid w:val="00C52942"/>
    <w:rsid w:val="00C66599"/>
    <w:rsid w:val="00C7102C"/>
    <w:rsid w:val="00C73C68"/>
    <w:rsid w:val="00C964EB"/>
    <w:rsid w:val="00CC730D"/>
    <w:rsid w:val="00CD31B7"/>
    <w:rsid w:val="00CE441C"/>
    <w:rsid w:val="00CE4660"/>
    <w:rsid w:val="00CF6210"/>
    <w:rsid w:val="00CF6A73"/>
    <w:rsid w:val="00D01DD3"/>
    <w:rsid w:val="00D577E2"/>
    <w:rsid w:val="00D64C37"/>
    <w:rsid w:val="00D7653A"/>
    <w:rsid w:val="00D870B4"/>
    <w:rsid w:val="00D87774"/>
    <w:rsid w:val="00D951F6"/>
    <w:rsid w:val="00D96823"/>
    <w:rsid w:val="00DA50AD"/>
    <w:rsid w:val="00DD0F36"/>
    <w:rsid w:val="00DE4B9B"/>
    <w:rsid w:val="00E01DE6"/>
    <w:rsid w:val="00E070B1"/>
    <w:rsid w:val="00E21B1E"/>
    <w:rsid w:val="00E30F9E"/>
    <w:rsid w:val="00E42151"/>
    <w:rsid w:val="00E5565F"/>
    <w:rsid w:val="00E916DD"/>
    <w:rsid w:val="00EC3854"/>
    <w:rsid w:val="00F179C5"/>
    <w:rsid w:val="00F25893"/>
    <w:rsid w:val="00F26E78"/>
    <w:rsid w:val="00F33C4A"/>
    <w:rsid w:val="00F40F43"/>
    <w:rsid w:val="00F42F9B"/>
    <w:rsid w:val="00F637AF"/>
    <w:rsid w:val="00F66C8C"/>
    <w:rsid w:val="00F75DD0"/>
    <w:rsid w:val="00F87557"/>
    <w:rsid w:val="00FC2C81"/>
    <w:rsid w:val="00FD65BE"/>
    <w:rsid w:val="00FE3C31"/>
    <w:rsid w:val="00FE3E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71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45714"/>
    <w:rPr>
      <w:b/>
      <w:bCs/>
    </w:rPr>
  </w:style>
  <w:style w:type="character" w:styleId="a4">
    <w:name w:val="Emphasis"/>
    <w:basedOn w:val="a0"/>
    <w:qFormat/>
    <w:rsid w:val="00A45714"/>
    <w:rPr>
      <w:i/>
      <w:iCs/>
    </w:rPr>
  </w:style>
  <w:style w:type="paragraph" w:styleId="a5">
    <w:name w:val="No Spacing"/>
    <w:uiPriority w:val="99"/>
    <w:qFormat/>
    <w:rsid w:val="00A45714"/>
    <w:rPr>
      <w:lang w:eastAsia="en-US"/>
    </w:rPr>
  </w:style>
  <w:style w:type="paragraph" w:styleId="a6">
    <w:name w:val="header"/>
    <w:basedOn w:val="a"/>
    <w:link w:val="a7"/>
    <w:uiPriority w:val="99"/>
    <w:unhideWhenUsed/>
    <w:rsid w:val="007465F8"/>
    <w:pPr>
      <w:tabs>
        <w:tab w:val="center" w:pos="4677"/>
        <w:tab w:val="right" w:pos="9355"/>
      </w:tabs>
      <w:suppressAutoHyphens/>
      <w:spacing w:after="0" w:line="240" w:lineRule="auto"/>
    </w:pPr>
    <w:rPr>
      <w:rFonts w:eastAsia="Arial Unicode MS" w:cs="font185"/>
      <w:kern w:val="1"/>
      <w:lang w:eastAsia="ar-SA"/>
    </w:rPr>
  </w:style>
  <w:style w:type="character" w:customStyle="1" w:styleId="a7">
    <w:name w:val="Верхний колонтитул Знак"/>
    <w:basedOn w:val="a0"/>
    <w:link w:val="a6"/>
    <w:uiPriority w:val="99"/>
    <w:rsid w:val="007465F8"/>
    <w:rPr>
      <w:rFonts w:eastAsia="Arial Unicode MS" w:cs="font185"/>
      <w:kern w:val="1"/>
      <w:lang w:eastAsia="ar-SA"/>
    </w:rPr>
  </w:style>
  <w:style w:type="table" w:styleId="a8">
    <w:name w:val="Table Grid"/>
    <w:basedOn w:val="a1"/>
    <w:uiPriority w:val="59"/>
    <w:rsid w:val="007465F8"/>
    <w:pPr>
      <w:spacing w:line="240" w:lineRule="auto"/>
    </w:pPr>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483DEE"/>
    <w:pPr>
      <w:ind w:left="720"/>
      <w:contextualSpacing/>
    </w:pPr>
  </w:style>
  <w:style w:type="character" w:styleId="aa">
    <w:name w:val="Hyperlink"/>
    <w:basedOn w:val="a0"/>
    <w:uiPriority w:val="99"/>
    <w:unhideWhenUsed/>
    <w:rsid w:val="004B3DD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858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uhgalterskij_uch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buhgalterskij_uch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oplata_trud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ndia.ru/text/category/buhgalterskij_uchet/" TargetMode="External"/><Relationship Id="rId4" Type="http://schemas.openxmlformats.org/officeDocument/2006/relationships/settings" Target="settings.xml"/><Relationship Id="rId9" Type="http://schemas.openxmlformats.org/officeDocument/2006/relationships/hyperlink" Target="http://pandia.ru/text/category/oplata_trud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E9D43-3C3F-4AF5-8BD8-CA91B518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5363</Words>
  <Characters>30575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Taraeva</dc:creator>
  <cp:lastModifiedBy>Taraeva</cp:lastModifiedBy>
  <cp:revision>3</cp:revision>
  <dcterms:created xsi:type="dcterms:W3CDTF">2023-06-02T07:14:00Z</dcterms:created>
  <dcterms:modified xsi:type="dcterms:W3CDTF">2023-06-02T07:16:00Z</dcterms:modified>
</cp:coreProperties>
</file>